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EA842" w14:textId="3B0893E9" w:rsidR="00A51FAB" w:rsidRPr="00410340" w:rsidRDefault="0004247D" w:rsidP="00410340">
      <w:pPr>
        <w:rPr>
          <w:b/>
        </w:rPr>
      </w:pPr>
      <w:r w:rsidRPr="00410340">
        <w:rPr>
          <w:rFonts w:eastAsiaTheme="majorEastAsia" w:cs="Arial"/>
          <w:b/>
          <w:bCs/>
          <w:szCs w:val="24"/>
        </w:rPr>
        <w:t xml:space="preserve">9/005 </w:t>
      </w:r>
      <w:r w:rsidR="00A51FAB" w:rsidRPr="00410340">
        <w:rPr>
          <w:rFonts w:eastAsiaTheme="majorEastAsia" w:cs="Arial"/>
          <w:b/>
          <w:bCs/>
          <w:szCs w:val="24"/>
        </w:rPr>
        <w:tab/>
      </w:r>
      <w:r w:rsidR="00515CD4" w:rsidRPr="00410340">
        <w:rPr>
          <w:rFonts w:eastAsiaTheme="majorEastAsia" w:cs="Arial"/>
          <w:b/>
          <w:bCs/>
          <w:szCs w:val="24"/>
        </w:rPr>
        <w:t>VEHI</w:t>
      </w:r>
      <w:r w:rsidR="007A4A84" w:rsidRPr="00410340">
        <w:rPr>
          <w:rFonts w:eastAsiaTheme="majorEastAsia" w:cs="Arial"/>
          <w:b/>
          <w:bCs/>
          <w:szCs w:val="24"/>
        </w:rPr>
        <w:t xml:space="preserve">CLE </w:t>
      </w:r>
      <w:r w:rsidR="005B5A40" w:rsidRPr="00410340">
        <w:rPr>
          <w:rFonts w:eastAsiaTheme="majorEastAsia" w:cs="Arial"/>
          <w:b/>
          <w:bCs/>
          <w:szCs w:val="24"/>
        </w:rPr>
        <w:t>CROSSOVER POLICY</w:t>
      </w:r>
      <w:r w:rsidR="00A47EDE">
        <w:tab/>
      </w:r>
      <w:r w:rsidR="00A47EDE">
        <w:tab/>
      </w:r>
      <w:r w:rsidR="00A47EDE">
        <w:tab/>
      </w:r>
    </w:p>
    <w:p w14:paraId="30FEBE29" w14:textId="77777777" w:rsidR="00D2402E" w:rsidRDefault="00D2402E" w:rsidP="00410340">
      <w:pPr>
        <w:pStyle w:val="Heading2"/>
      </w:pPr>
    </w:p>
    <w:p w14:paraId="37D1EB69" w14:textId="77777777" w:rsidR="00D2402E" w:rsidRDefault="00D2402E" w:rsidP="00D2402E">
      <w:pPr>
        <w:pStyle w:val="Heading0"/>
      </w:pPr>
      <w:r>
        <w:t>Objective</w:t>
      </w:r>
    </w:p>
    <w:p w14:paraId="0B40DDAF" w14:textId="77777777" w:rsidR="00D2402E" w:rsidRDefault="00D2402E" w:rsidP="00D2402E"/>
    <w:p w14:paraId="52854170" w14:textId="55589E88" w:rsidR="00BA7337" w:rsidRDefault="00D2402E" w:rsidP="00D2402E">
      <w:r>
        <w:t xml:space="preserve">The objective of this policy </w:t>
      </w:r>
      <w:r w:rsidR="00CB5F6A">
        <w:t xml:space="preserve">is to </w:t>
      </w:r>
      <w:r w:rsidR="00BA7337">
        <w:t>ensure</w:t>
      </w:r>
      <w:r w:rsidR="00CB5F6A">
        <w:t xml:space="preserve"> that both new and existing vehicle crossovers</w:t>
      </w:r>
      <w:r w:rsidR="00BA7337">
        <w:t xml:space="preserve"> are constructed/renew</w:t>
      </w:r>
      <w:r w:rsidR="004E7E91">
        <w:t>ed</w:t>
      </w:r>
      <w:r w:rsidR="00BA7337">
        <w:t xml:space="preserve"> in accordance with the Town of Port Hedland Vehicle Crossover Specifications/designs </w:t>
      </w:r>
      <w:r w:rsidR="003D7936">
        <w:t>to</w:t>
      </w:r>
      <w:r w:rsidR="00BF7137">
        <w:t>:</w:t>
      </w:r>
    </w:p>
    <w:p w14:paraId="5D2C4EBC" w14:textId="77777777" w:rsidR="00BA7337" w:rsidRDefault="003D7936" w:rsidP="00D811FC">
      <w:pPr>
        <w:pStyle w:val="ListParagraph"/>
        <w:numPr>
          <w:ilvl w:val="0"/>
          <w:numId w:val="40"/>
        </w:numPr>
      </w:pPr>
      <w:r>
        <w:t>M</w:t>
      </w:r>
      <w:r w:rsidR="00BA7337">
        <w:t xml:space="preserve">inimise the number of vehicle crossovers </w:t>
      </w:r>
      <w:r w:rsidR="00F478ED">
        <w:t>per</w:t>
      </w:r>
      <w:r w:rsidR="00BA7337">
        <w:t xml:space="preserve"> Lot</w:t>
      </w:r>
      <w:r w:rsidR="007A4A84">
        <w:t>.</w:t>
      </w:r>
    </w:p>
    <w:p w14:paraId="07D57577" w14:textId="77777777" w:rsidR="00BA7337" w:rsidRDefault="003D7936" w:rsidP="00D811FC">
      <w:pPr>
        <w:pStyle w:val="ListParagraph"/>
        <w:numPr>
          <w:ilvl w:val="0"/>
          <w:numId w:val="40"/>
        </w:numPr>
      </w:pPr>
      <w:r>
        <w:t>E</w:t>
      </w:r>
      <w:r w:rsidR="00BA7337">
        <w:t>nsure safe vehicle access from properties and promote safety for cyclists and pedestrians.</w:t>
      </w:r>
    </w:p>
    <w:p w14:paraId="230810AD" w14:textId="03F1F9D1" w:rsidR="00BA7337" w:rsidRDefault="003D7936" w:rsidP="00D811FC">
      <w:pPr>
        <w:pStyle w:val="ListParagraph"/>
        <w:numPr>
          <w:ilvl w:val="0"/>
          <w:numId w:val="40"/>
        </w:numPr>
      </w:pPr>
      <w:r>
        <w:t>M</w:t>
      </w:r>
      <w:r w:rsidR="007A4A84">
        <w:t xml:space="preserve">inimise any impact on existing verge infrastructure and </w:t>
      </w:r>
      <w:r w:rsidR="00FE75B9">
        <w:t>street</w:t>
      </w:r>
      <w:r w:rsidR="00F478ED">
        <w:t>scap</w:t>
      </w:r>
      <w:r w:rsidR="00FE75B9">
        <w:t>es</w:t>
      </w:r>
      <w:r w:rsidR="007A4A84">
        <w:t>.</w:t>
      </w:r>
    </w:p>
    <w:p w14:paraId="07748A67" w14:textId="77777777" w:rsidR="0056325E" w:rsidRDefault="003D7936" w:rsidP="00D811FC">
      <w:pPr>
        <w:pStyle w:val="ListParagraph"/>
        <w:numPr>
          <w:ilvl w:val="0"/>
          <w:numId w:val="40"/>
        </w:numPr>
      </w:pPr>
      <w:r>
        <w:t>P</w:t>
      </w:r>
      <w:r w:rsidR="0056325E">
        <w:t xml:space="preserve">rovide a consistent framework to assist contractors and owners to meet the Town of Port Hedland standard crossover requirements. </w:t>
      </w:r>
    </w:p>
    <w:p w14:paraId="1CEE44D2" w14:textId="77777777" w:rsidR="007A4A84" w:rsidRDefault="003D7936" w:rsidP="00D811FC">
      <w:pPr>
        <w:pStyle w:val="ListParagraph"/>
        <w:numPr>
          <w:ilvl w:val="0"/>
          <w:numId w:val="40"/>
        </w:numPr>
      </w:pPr>
      <w:r>
        <w:t>P</w:t>
      </w:r>
      <w:r w:rsidR="007A4A84">
        <w:t xml:space="preserve">rovide information required to be complied </w:t>
      </w:r>
      <w:r>
        <w:t xml:space="preserve">with </w:t>
      </w:r>
      <w:r w:rsidR="007A4A84">
        <w:t xml:space="preserve">by the property owners to be eligible for the Town of Port Hedland crossover </w:t>
      </w:r>
      <w:r w:rsidR="009E7B21">
        <w:t>subsidy</w:t>
      </w:r>
      <w:r w:rsidR="007A4A84">
        <w:t>.</w:t>
      </w:r>
    </w:p>
    <w:p w14:paraId="7BD2F6FD" w14:textId="77777777" w:rsidR="00BA7337" w:rsidRDefault="00BA7337" w:rsidP="00D2402E"/>
    <w:p w14:paraId="3E7C2FCD" w14:textId="77777777" w:rsidR="000B354A" w:rsidRDefault="000B354A" w:rsidP="000B354A">
      <w:pPr>
        <w:pStyle w:val="Heading0"/>
      </w:pPr>
      <w:r>
        <w:t>Content</w:t>
      </w:r>
    </w:p>
    <w:p w14:paraId="3D42A097" w14:textId="77777777" w:rsidR="000B354A" w:rsidRDefault="000B354A" w:rsidP="000B354A"/>
    <w:p w14:paraId="4017A7E2" w14:textId="4DC5C15C" w:rsidR="00AE0202" w:rsidRDefault="00A51FAB" w:rsidP="00410340">
      <w:pPr>
        <w:pStyle w:val="4SubHeading"/>
      </w:pPr>
      <w:r>
        <w:t>1</w:t>
      </w:r>
      <w:r w:rsidR="005A557E">
        <w:t xml:space="preserve">.0 </w:t>
      </w:r>
      <w:r w:rsidR="00AE0202" w:rsidRPr="00AE0202">
        <w:t>General</w:t>
      </w:r>
    </w:p>
    <w:p w14:paraId="66905993" w14:textId="77777777" w:rsidR="005A557E" w:rsidRDefault="005A557E" w:rsidP="000B354A">
      <w:pPr>
        <w:rPr>
          <w:b/>
        </w:rPr>
      </w:pPr>
    </w:p>
    <w:p w14:paraId="4AC93963" w14:textId="75098B7B" w:rsidR="00AE0202" w:rsidRDefault="00A51FAB" w:rsidP="00A51FAB">
      <w:pPr>
        <w:ind w:left="567" w:hanging="567"/>
      </w:pPr>
      <w:r>
        <w:t>1</w:t>
      </w:r>
      <w:r w:rsidR="005A557E">
        <w:t xml:space="preserve">.1 </w:t>
      </w:r>
      <w:r>
        <w:tab/>
      </w:r>
      <w:r w:rsidR="00AE0202">
        <w:t>All crossovers</w:t>
      </w:r>
      <w:r w:rsidR="0047319F">
        <w:t xml:space="preserve"> which </w:t>
      </w:r>
      <w:r w:rsidR="004041BC">
        <w:t xml:space="preserve">have access from Town of Port Hedland </w:t>
      </w:r>
      <w:r w:rsidR="000E6ED4">
        <w:t>gazetted roads</w:t>
      </w:r>
      <w:r w:rsidR="000E6ED4" w:rsidRPr="004041BC">
        <w:t xml:space="preserve"> </w:t>
      </w:r>
      <w:r w:rsidR="00AE0202">
        <w:t xml:space="preserve">shall be constructed as per </w:t>
      </w:r>
      <w:r w:rsidR="003D7936">
        <w:t xml:space="preserve">the </w:t>
      </w:r>
      <w:r w:rsidR="00CB04AC">
        <w:t>Town</w:t>
      </w:r>
      <w:r w:rsidR="007E3D08">
        <w:t>’s</w:t>
      </w:r>
      <w:r w:rsidR="00AE0202">
        <w:t xml:space="preserve"> </w:t>
      </w:r>
      <w:r w:rsidR="000E6ED4">
        <w:t xml:space="preserve">vehicle crossover </w:t>
      </w:r>
      <w:r w:rsidR="00AE0202">
        <w:t>specifications</w:t>
      </w:r>
      <w:r w:rsidR="003D7936">
        <w:t xml:space="preserve">. </w:t>
      </w:r>
      <w:r w:rsidR="005A557E">
        <w:t xml:space="preserve"> </w:t>
      </w:r>
      <w:r w:rsidR="003D7936">
        <w:t xml:space="preserve">The </w:t>
      </w:r>
      <w:r w:rsidR="005A557E">
        <w:t xml:space="preserve">owner/agent shall submit a crossover application to the </w:t>
      </w:r>
      <w:r w:rsidR="00CB04AC">
        <w:t>Town</w:t>
      </w:r>
      <w:r w:rsidR="005A557E">
        <w:t xml:space="preserve"> prior to the occupation of the residence or prior to clearance of condition of the development.</w:t>
      </w:r>
    </w:p>
    <w:p w14:paraId="74392B1F" w14:textId="77777777" w:rsidR="00A51FAB" w:rsidRDefault="00A51FAB" w:rsidP="00A51FAB">
      <w:pPr>
        <w:ind w:left="567" w:hanging="567"/>
      </w:pPr>
    </w:p>
    <w:p w14:paraId="24AB74C4" w14:textId="4352F982" w:rsidR="007E3D08" w:rsidRPr="005C48B9" w:rsidRDefault="00A51FAB" w:rsidP="00A51FAB">
      <w:pPr>
        <w:ind w:left="567" w:hanging="567"/>
        <w:rPr>
          <w:i/>
          <w:szCs w:val="24"/>
        </w:rPr>
      </w:pPr>
      <w:r>
        <w:rPr>
          <w:rFonts w:eastAsia="Calibri" w:cs="Times New Roman"/>
          <w:szCs w:val="24"/>
          <w:lang w:bidi="ar-SA"/>
        </w:rPr>
        <w:tab/>
      </w:r>
      <w:r w:rsidR="003D7936">
        <w:rPr>
          <w:rFonts w:eastAsia="Calibri" w:cs="Times New Roman"/>
          <w:szCs w:val="24"/>
          <w:lang w:bidi="ar-SA"/>
        </w:rPr>
        <w:t>The o</w:t>
      </w:r>
      <w:r w:rsidR="004C61D9">
        <w:rPr>
          <w:rFonts w:eastAsia="Calibri" w:cs="Times New Roman"/>
          <w:szCs w:val="24"/>
          <w:lang w:bidi="ar-SA"/>
        </w:rPr>
        <w:t xml:space="preserve">wner/agent shall </w:t>
      </w:r>
      <w:r w:rsidR="009D277F">
        <w:rPr>
          <w:rFonts w:eastAsia="Calibri" w:cs="Times New Roman"/>
          <w:szCs w:val="24"/>
          <w:lang w:bidi="ar-SA"/>
        </w:rPr>
        <w:t>obtain</w:t>
      </w:r>
      <w:r w:rsidR="004C61D9">
        <w:rPr>
          <w:rFonts w:eastAsia="Calibri" w:cs="Times New Roman"/>
          <w:szCs w:val="24"/>
          <w:lang w:bidi="ar-SA"/>
        </w:rPr>
        <w:t xml:space="preserve"> approval </w:t>
      </w:r>
      <w:r w:rsidR="000716A7">
        <w:rPr>
          <w:rFonts w:eastAsia="Calibri" w:cs="Times New Roman"/>
          <w:szCs w:val="24"/>
          <w:lang w:bidi="ar-SA"/>
        </w:rPr>
        <w:t xml:space="preserve">in </w:t>
      </w:r>
      <w:r w:rsidR="000716A7" w:rsidRPr="00FA1EF5">
        <w:rPr>
          <w:rFonts w:eastAsia="Calibri" w:cs="Times New Roman"/>
          <w:szCs w:val="24"/>
          <w:lang w:bidi="ar-SA"/>
        </w:rPr>
        <w:t xml:space="preserve">writing </w:t>
      </w:r>
      <w:r w:rsidR="004C61D9" w:rsidRPr="00FA1EF5">
        <w:rPr>
          <w:rFonts w:eastAsia="Calibri" w:cs="Times New Roman"/>
          <w:szCs w:val="24"/>
          <w:lang w:bidi="ar-SA"/>
        </w:rPr>
        <w:t xml:space="preserve">from </w:t>
      </w:r>
      <w:r w:rsidR="004C61D9" w:rsidRPr="00FA1EF5">
        <w:t>Main Roads Western Australia</w:t>
      </w:r>
      <w:r w:rsidR="004C61D9" w:rsidRPr="00F44D94">
        <w:t xml:space="preserve"> </w:t>
      </w:r>
      <w:r w:rsidR="007F3C57" w:rsidRPr="007E3D08">
        <w:rPr>
          <w:rFonts w:eastAsia="Calibri" w:cs="Times New Roman"/>
          <w:szCs w:val="24"/>
          <w:lang w:bidi="ar-SA"/>
        </w:rPr>
        <w:t>with regard to the construction and location of the</w:t>
      </w:r>
      <w:r w:rsidR="007F3C57">
        <w:rPr>
          <w:rFonts w:eastAsia="Calibri" w:cs="Times New Roman"/>
          <w:szCs w:val="24"/>
          <w:lang w:bidi="ar-SA"/>
        </w:rPr>
        <w:t xml:space="preserve"> crossover </w:t>
      </w:r>
      <w:r w:rsidR="007F3C57" w:rsidRPr="005C48B9">
        <w:rPr>
          <w:rFonts w:eastAsia="Calibri" w:cs="Times New Roman"/>
          <w:i/>
          <w:szCs w:val="24"/>
          <w:lang w:bidi="ar-SA"/>
        </w:rPr>
        <w:t>(Role of Commissioner of Main Roads in some cases)</w:t>
      </w:r>
      <w:r w:rsidR="007F3C57">
        <w:rPr>
          <w:rFonts w:eastAsia="Calibri" w:cs="Times New Roman"/>
          <w:i/>
          <w:szCs w:val="24"/>
          <w:lang w:bidi="ar-SA"/>
        </w:rPr>
        <w:t xml:space="preserve"> </w:t>
      </w:r>
      <w:r w:rsidR="004C61D9">
        <w:t>for a</w:t>
      </w:r>
      <w:r w:rsidR="004C61D9">
        <w:rPr>
          <w:rFonts w:eastAsia="Calibri" w:cs="Times New Roman"/>
          <w:szCs w:val="24"/>
          <w:lang w:bidi="ar-SA"/>
        </w:rPr>
        <w:t xml:space="preserve">ll </w:t>
      </w:r>
      <w:r w:rsidR="004C61D9" w:rsidRPr="007E3D08">
        <w:rPr>
          <w:rFonts w:eastAsia="Calibri" w:cs="Times New Roman"/>
          <w:szCs w:val="24"/>
          <w:lang w:bidi="ar-SA"/>
        </w:rPr>
        <w:t>crossover</w:t>
      </w:r>
      <w:r w:rsidR="004C61D9">
        <w:rPr>
          <w:rFonts w:eastAsia="Calibri" w:cs="Times New Roman"/>
          <w:szCs w:val="24"/>
          <w:lang w:bidi="ar-SA"/>
        </w:rPr>
        <w:t>s</w:t>
      </w:r>
      <w:r w:rsidR="004C61D9" w:rsidRPr="007E3D08">
        <w:rPr>
          <w:rFonts w:eastAsia="Calibri" w:cs="Times New Roman"/>
          <w:szCs w:val="24"/>
          <w:lang w:bidi="ar-SA"/>
        </w:rPr>
        <w:t xml:space="preserve"> from roads controlled by Main Roads </w:t>
      </w:r>
      <w:r w:rsidR="007E3D08" w:rsidRPr="007E3D08">
        <w:rPr>
          <w:rFonts w:eastAsia="Calibri" w:cs="Times New Roman"/>
          <w:szCs w:val="24"/>
          <w:lang w:bidi="ar-SA"/>
        </w:rPr>
        <w:t>Western Australia</w:t>
      </w:r>
      <w:r w:rsidR="007F3C57">
        <w:rPr>
          <w:rFonts w:eastAsia="Calibri" w:cs="Times New Roman"/>
          <w:szCs w:val="24"/>
          <w:lang w:bidi="ar-SA"/>
        </w:rPr>
        <w:t>.</w:t>
      </w:r>
      <w:r w:rsidR="005C48B9" w:rsidRPr="005C48B9">
        <w:rPr>
          <w:rFonts w:eastAsia="Calibri" w:cs="Times New Roman"/>
          <w:i/>
          <w:szCs w:val="24"/>
          <w:lang w:bidi="ar-SA"/>
        </w:rPr>
        <w:t xml:space="preserve"> </w:t>
      </w:r>
      <w:r w:rsidR="007E3D08" w:rsidRPr="005C48B9">
        <w:rPr>
          <w:rFonts w:eastAsia="Calibri" w:cs="Times New Roman"/>
          <w:i/>
          <w:szCs w:val="24"/>
          <w:lang w:bidi="ar-SA"/>
        </w:rPr>
        <w:t xml:space="preserve"> </w:t>
      </w:r>
    </w:p>
    <w:p w14:paraId="60AB48F6" w14:textId="77777777" w:rsidR="005A557E" w:rsidRDefault="005A557E" w:rsidP="00A51FAB">
      <w:pPr>
        <w:ind w:left="567" w:hanging="567"/>
      </w:pPr>
    </w:p>
    <w:p w14:paraId="261AE354" w14:textId="77D14F56" w:rsidR="00EF1E3F" w:rsidRDefault="00A51FAB" w:rsidP="00A51FAB">
      <w:pPr>
        <w:ind w:left="567" w:hanging="567"/>
      </w:pPr>
      <w:r>
        <w:t>1</w:t>
      </w:r>
      <w:r w:rsidR="005A557E">
        <w:t xml:space="preserve">.2 </w:t>
      </w:r>
      <w:r>
        <w:tab/>
      </w:r>
      <w:r w:rsidR="00A87C34">
        <w:t xml:space="preserve">The crossover shall be constructed in </w:t>
      </w:r>
      <w:r w:rsidR="00A87C34" w:rsidRPr="00FA1EF5">
        <w:t>concrete, brick pav</w:t>
      </w:r>
      <w:r w:rsidR="007F3C57">
        <w:t>ing</w:t>
      </w:r>
      <w:r w:rsidR="00574319" w:rsidRPr="00FA1EF5">
        <w:t xml:space="preserve"> or in asphalt</w:t>
      </w:r>
      <w:r w:rsidR="00A87C34" w:rsidRPr="00FA1EF5">
        <w:t xml:space="preserve"> as per </w:t>
      </w:r>
      <w:r w:rsidR="00CB04AC" w:rsidRPr="00FA1EF5">
        <w:t>Town</w:t>
      </w:r>
      <w:r w:rsidR="00A87C34" w:rsidRPr="00FA1EF5">
        <w:t xml:space="preserve"> specifications.</w:t>
      </w:r>
      <w:r w:rsidR="00F57932" w:rsidRPr="00FA1EF5">
        <w:t xml:space="preserve"> </w:t>
      </w:r>
    </w:p>
    <w:p w14:paraId="708FDECF" w14:textId="77777777" w:rsidR="00EF1E3F" w:rsidRDefault="00EF1E3F" w:rsidP="00A51FAB">
      <w:pPr>
        <w:ind w:left="567" w:hanging="567"/>
      </w:pPr>
    </w:p>
    <w:p w14:paraId="5A63AE79" w14:textId="33DD81C4" w:rsidR="00AE0202" w:rsidRDefault="00A51FAB" w:rsidP="00A51FAB">
      <w:pPr>
        <w:ind w:left="567" w:hanging="567"/>
      </w:pPr>
      <w:r>
        <w:t>1</w:t>
      </w:r>
      <w:r w:rsidR="00EF1E3F">
        <w:t xml:space="preserve">.3 </w:t>
      </w:r>
      <w:r>
        <w:tab/>
      </w:r>
      <w:r w:rsidR="005A557E">
        <w:t xml:space="preserve">All crossovers </w:t>
      </w:r>
      <w:r w:rsidR="003D7936">
        <w:t xml:space="preserve">are </w:t>
      </w:r>
      <w:r w:rsidR="005A557E">
        <w:t>to be</w:t>
      </w:r>
      <w:r w:rsidR="00F46733">
        <w:t xml:space="preserve"> </w:t>
      </w:r>
      <w:r w:rsidR="005A557E">
        <w:t xml:space="preserve">approved by the </w:t>
      </w:r>
      <w:r w:rsidR="00CB04AC">
        <w:t>Town</w:t>
      </w:r>
      <w:r w:rsidR="000E6ED4">
        <w:t xml:space="preserve"> prior </w:t>
      </w:r>
      <w:r w:rsidR="003D7936">
        <w:t xml:space="preserve">to </w:t>
      </w:r>
      <w:r w:rsidR="000E6ED4">
        <w:t>construction commence</w:t>
      </w:r>
      <w:r w:rsidR="003D7936">
        <w:t>ment</w:t>
      </w:r>
      <w:r w:rsidR="000E6ED4">
        <w:t xml:space="preserve">, </w:t>
      </w:r>
      <w:r w:rsidR="003D7936">
        <w:t xml:space="preserve">and </w:t>
      </w:r>
      <w:r w:rsidR="000E6ED4">
        <w:t xml:space="preserve">shall be constructed to the satisfaction of the </w:t>
      </w:r>
      <w:r w:rsidR="00CB04AC">
        <w:t>Town</w:t>
      </w:r>
      <w:r w:rsidR="003D7936">
        <w:t xml:space="preserve">.  The </w:t>
      </w:r>
      <w:r w:rsidR="000E6ED4">
        <w:t xml:space="preserve">owner/contractor is responsible </w:t>
      </w:r>
      <w:r w:rsidR="00507FB5">
        <w:t>for</w:t>
      </w:r>
      <w:r w:rsidR="000E6ED4">
        <w:t xml:space="preserve"> notify</w:t>
      </w:r>
      <w:r w:rsidR="00507FB5">
        <w:t>ing</w:t>
      </w:r>
      <w:r w:rsidR="000E6ED4">
        <w:t xml:space="preserve"> </w:t>
      </w:r>
      <w:r w:rsidR="00CB04AC">
        <w:t>Town</w:t>
      </w:r>
      <w:r w:rsidR="000E6ED4">
        <w:t xml:space="preserve"> staff prior to </w:t>
      </w:r>
      <w:r w:rsidR="003D7936">
        <w:t xml:space="preserve">the </w:t>
      </w:r>
      <w:r w:rsidR="000E6ED4">
        <w:t>preliminary stage of the construction</w:t>
      </w:r>
      <w:r w:rsidR="00252648">
        <w:t xml:space="preserve"> commencement</w:t>
      </w:r>
      <w:r w:rsidR="007F3C57">
        <w:t>.</w:t>
      </w:r>
    </w:p>
    <w:p w14:paraId="3D293ACA" w14:textId="77777777" w:rsidR="005A557E" w:rsidRDefault="005A557E" w:rsidP="00A51FAB">
      <w:pPr>
        <w:ind w:left="567" w:hanging="567"/>
      </w:pPr>
    </w:p>
    <w:p w14:paraId="71C12142" w14:textId="53C808DB" w:rsidR="00536303" w:rsidRDefault="00A51FAB" w:rsidP="00A51FAB">
      <w:pPr>
        <w:ind w:left="567" w:hanging="567"/>
      </w:pPr>
      <w:r>
        <w:t>1</w:t>
      </w:r>
      <w:r w:rsidR="00536303">
        <w:t>.</w:t>
      </w:r>
      <w:r w:rsidR="007E1017">
        <w:t>4</w:t>
      </w:r>
      <w:r w:rsidR="00536303">
        <w:t xml:space="preserve"> </w:t>
      </w:r>
      <w:r>
        <w:tab/>
      </w:r>
      <w:r w:rsidR="007F3C57">
        <w:t xml:space="preserve">The </w:t>
      </w:r>
      <w:r w:rsidR="00CB04AC">
        <w:t>Town</w:t>
      </w:r>
      <w:r w:rsidR="00536303">
        <w:t xml:space="preserve"> may request a property owner to construct a crossover within a specific timeframe.</w:t>
      </w:r>
    </w:p>
    <w:p w14:paraId="1925E4EE" w14:textId="77777777" w:rsidR="00536303" w:rsidRDefault="00536303" w:rsidP="00A51FAB">
      <w:pPr>
        <w:ind w:left="567" w:hanging="567"/>
        <w:rPr>
          <w:color w:val="000000" w:themeColor="text1"/>
        </w:rPr>
      </w:pPr>
    </w:p>
    <w:p w14:paraId="5DCC2CFD" w14:textId="3C088C6E" w:rsidR="00C43C7B" w:rsidRDefault="00A51FAB" w:rsidP="00A51FAB">
      <w:pPr>
        <w:ind w:left="567" w:hanging="567"/>
        <w:rPr>
          <w:color w:val="000000" w:themeColor="text1"/>
        </w:rPr>
      </w:pPr>
      <w:r>
        <w:rPr>
          <w:color w:val="000000" w:themeColor="text1"/>
        </w:rPr>
        <w:t>1</w:t>
      </w:r>
      <w:r w:rsidR="001631C2">
        <w:rPr>
          <w:color w:val="000000" w:themeColor="text1"/>
        </w:rPr>
        <w:t>.</w:t>
      </w:r>
      <w:r w:rsidR="007E1017">
        <w:rPr>
          <w:color w:val="000000" w:themeColor="text1"/>
        </w:rPr>
        <w:t>5</w:t>
      </w:r>
      <w:r w:rsidR="001631C2">
        <w:rPr>
          <w:color w:val="000000" w:themeColor="text1"/>
        </w:rPr>
        <w:t xml:space="preserve"> </w:t>
      </w:r>
      <w:r>
        <w:rPr>
          <w:color w:val="000000" w:themeColor="text1"/>
        </w:rPr>
        <w:tab/>
      </w:r>
      <w:r w:rsidR="00FA1EF5" w:rsidRPr="00FA1EF5">
        <w:rPr>
          <w:color w:val="000000" w:themeColor="text1"/>
        </w:rPr>
        <w:t xml:space="preserve">If the footpath has been constructed at the crossover with plain grey concrete, </w:t>
      </w:r>
      <w:r w:rsidR="00F46733">
        <w:rPr>
          <w:color w:val="000000" w:themeColor="text1"/>
        </w:rPr>
        <w:t xml:space="preserve">the </w:t>
      </w:r>
      <w:r w:rsidR="00FA1EF5" w:rsidRPr="00FA1EF5">
        <w:rPr>
          <w:color w:val="000000" w:themeColor="text1"/>
        </w:rPr>
        <w:t>footpath shall be replaced with reinforced concrete through the crossover</w:t>
      </w:r>
      <w:r w:rsidR="00F46733">
        <w:rPr>
          <w:color w:val="000000" w:themeColor="text1"/>
        </w:rPr>
        <w:t xml:space="preserve">, </w:t>
      </w:r>
      <w:r w:rsidR="00F46733" w:rsidRPr="00FA1EF5">
        <w:rPr>
          <w:color w:val="000000" w:themeColor="text1"/>
        </w:rPr>
        <w:t>with appropriate construction joints</w:t>
      </w:r>
      <w:r w:rsidR="00F46733">
        <w:rPr>
          <w:color w:val="000000" w:themeColor="text1"/>
        </w:rPr>
        <w:t xml:space="preserve">, </w:t>
      </w:r>
      <w:r w:rsidR="00FA1EF5" w:rsidRPr="00FA1EF5">
        <w:rPr>
          <w:color w:val="000000" w:themeColor="text1"/>
        </w:rPr>
        <w:t xml:space="preserve">to ensure uniformity of the pathway. </w:t>
      </w:r>
    </w:p>
    <w:p w14:paraId="7CE6DE64" w14:textId="77777777" w:rsidR="00FA1EF5" w:rsidRPr="003D7700" w:rsidRDefault="00FA1EF5" w:rsidP="000B354A">
      <w:pPr>
        <w:rPr>
          <w:i/>
        </w:rPr>
      </w:pPr>
    </w:p>
    <w:p w14:paraId="3FEEA587" w14:textId="0A38F59B" w:rsidR="00EA762D" w:rsidRPr="00410340" w:rsidRDefault="00A51FAB" w:rsidP="00410340">
      <w:pPr>
        <w:ind w:left="567" w:hanging="567"/>
        <w:rPr>
          <w:color w:val="000000" w:themeColor="text1"/>
        </w:rPr>
      </w:pPr>
      <w:r w:rsidRPr="00410340">
        <w:rPr>
          <w:color w:val="000000" w:themeColor="text1"/>
        </w:rPr>
        <w:t>1</w:t>
      </w:r>
      <w:r w:rsidR="00C43C7B" w:rsidRPr="00410340">
        <w:rPr>
          <w:color w:val="000000" w:themeColor="text1"/>
        </w:rPr>
        <w:t>.</w:t>
      </w:r>
      <w:r w:rsidR="007E1017" w:rsidRPr="00410340">
        <w:rPr>
          <w:color w:val="000000" w:themeColor="text1"/>
        </w:rPr>
        <w:t>6</w:t>
      </w:r>
      <w:r w:rsidR="00C43C7B" w:rsidRPr="00410340">
        <w:rPr>
          <w:color w:val="000000" w:themeColor="text1"/>
        </w:rPr>
        <w:t xml:space="preserve"> </w:t>
      </w:r>
      <w:r>
        <w:rPr>
          <w:color w:val="000000" w:themeColor="text1"/>
        </w:rPr>
        <w:tab/>
      </w:r>
      <w:r w:rsidR="00EA762D" w:rsidRPr="00410340">
        <w:rPr>
          <w:color w:val="000000" w:themeColor="text1"/>
        </w:rPr>
        <w:t>If a new shared path is proposed at an existing crossover, a section of the crossover will be removed to ensure uniformity of the pathway construction</w:t>
      </w:r>
      <w:r w:rsidR="00F46733" w:rsidRPr="00410340">
        <w:rPr>
          <w:color w:val="000000" w:themeColor="text1"/>
        </w:rPr>
        <w:t>. The</w:t>
      </w:r>
      <w:r w:rsidR="00EA762D" w:rsidRPr="00410340">
        <w:rPr>
          <w:color w:val="000000" w:themeColor="text1"/>
        </w:rPr>
        <w:t xml:space="preserve"> cost of removal and reinstatement will </w:t>
      </w:r>
      <w:r w:rsidR="00F46733" w:rsidRPr="00410340">
        <w:rPr>
          <w:color w:val="000000" w:themeColor="text1"/>
        </w:rPr>
        <w:t xml:space="preserve">be </w:t>
      </w:r>
      <w:r w:rsidR="00EA762D" w:rsidRPr="00410340">
        <w:rPr>
          <w:color w:val="000000" w:themeColor="text1"/>
        </w:rPr>
        <w:t>b</w:t>
      </w:r>
      <w:r w:rsidR="00F46733" w:rsidRPr="00410340">
        <w:rPr>
          <w:color w:val="000000" w:themeColor="text1"/>
        </w:rPr>
        <w:t>orne</w:t>
      </w:r>
      <w:r w:rsidR="00EA762D" w:rsidRPr="00410340">
        <w:rPr>
          <w:color w:val="000000" w:themeColor="text1"/>
        </w:rPr>
        <w:t xml:space="preserve"> by the </w:t>
      </w:r>
      <w:r w:rsidR="00CB04AC" w:rsidRPr="00410340">
        <w:rPr>
          <w:color w:val="000000" w:themeColor="text1"/>
        </w:rPr>
        <w:t>Town</w:t>
      </w:r>
      <w:r w:rsidR="00F46733" w:rsidRPr="00410340">
        <w:rPr>
          <w:color w:val="000000" w:themeColor="text1"/>
        </w:rPr>
        <w:t xml:space="preserve"> in this instance</w:t>
      </w:r>
      <w:r w:rsidR="00EA762D" w:rsidRPr="00410340">
        <w:rPr>
          <w:color w:val="000000" w:themeColor="text1"/>
        </w:rPr>
        <w:t>.</w:t>
      </w:r>
      <w:r w:rsidR="008C26A9" w:rsidRPr="00410340">
        <w:rPr>
          <w:color w:val="000000" w:themeColor="text1"/>
        </w:rPr>
        <w:t xml:space="preserve"> </w:t>
      </w:r>
    </w:p>
    <w:p w14:paraId="415107FB" w14:textId="77777777" w:rsidR="00EA762D" w:rsidRDefault="00EA762D" w:rsidP="000B354A"/>
    <w:p w14:paraId="4D1B9A42" w14:textId="05B90424" w:rsidR="007163E9" w:rsidRPr="003D7700" w:rsidRDefault="00A51FAB" w:rsidP="00A51FAB">
      <w:pPr>
        <w:ind w:left="567" w:hanging="567"/>
        <w:rPr>
          <w:bCs/>
          <w:i/>
        </w:rPr>
      </w:pPr>
      <w:r>
        <w:t>1</w:t>
      </w:r>
      <w:r w:rsidR="00247D6E">
        <w:t>.</w:t>
      </w:r>
      <w:r w:rsidR="007E1017">
        <w:t>7</w:t>
      </w:r>
      <w:r w:rsidR="00247D6E">
        <w:t xml:space="preserve"> </w:t>
      </w:r>
      <w:r>
        <w:tab/>
      </w:r>
      <w:r w:rsidR="007163E9" w:rsidRPr="00232D2F">
        <w:rPr>
          <w:bCs/>
        </w:rPr>
        <w:t>Requirement to construct or repair crossing</w:t>
      </w:r>
      <w:r>
        <w:rPr>
          <w:bCs/>
          <w:i/>
        </w:rPr>
        <w:t xml:space="preserve"> </w:t>
      </w:r>
      <w:r w:rsidR="00BC53A5">
        <w:rPr>
          <w:bCs/>
          <w:i/>
        </w:rPr>
        <w:t xml:space="preserve">- </w:t>
      </w:r>
      <w:r w:rsidR="007163E9" w:rsidRPr="003D7700">
        <w:rPr>
          <w:bCs/>
          <w:i/>
        </w:rPr>
        <w:t>L</w:t>
      </w:r>
      <w:r>
        <w:rPr>
          <w:bCs/>
          <w:i/>
        </w:rPr>
        <w:t xml:space="preserve">ocal Government </w:t>
      </w:r>
      <w:r w:rsidR="007163E9" w:rsidRPr="003D7700">
        <w:rPr>
          <w:bCs/>
          <w:i/>
        </w:rPr>
        <w:t xml:space="preserve">(Uniform Local Provisions) Regulations 1996 </w:t>
      </w:r>
      <w:r>
        <w:rPr>
          <w:bCs/>
          <w:i/>
        </w:rPr>
        <w:t xml:space="preserve">- </w:t>
      </w:r>
      <w:r w:rsidR="007163E9" w:rsidRPr="003D7700">
        <w:rPr>
          <w:bCs/>
          <w:i/>
        </w:rPr>
        <w:t>Regulation</w:t>
      </w:r>
      <w:r>
        <w:rPr>
          <w:bCs/>
          <w:i/>
        </w:rPr>
        <w:t xml:space="preserve"> </w:t>
      </w:r>
      <w:r w:rsidR="007163E9" w:rsidRPr="003D7700">
        <w:rPr>
          <w:bCs/>
          <w:i/>
        </w:rPr>
        <w:t>13</w:t>
      </w:r>
    </w:p>
    <w:p w14:paraId="6FBC3C2B" w14:textId="77777777" w:rsidR="00A51FAB" w:rsidRDefault="00A51FAB" w:rsidP="00A51FAB">
      <w:pPr>
        <w:ind w:left="567" w:hanging="567"/>
      </w:pPr>
    </w:p>
    <w:p w14:paraId="36F9AEB1" w14:textId="25E07ED8" w:rsidR="00630627" w:rsidRPr="00FA1EF5" w:rsidRDefault="00A51FAB" w:rsidP="00A51FAB">
      <w:pPr>
        <w:ind w:left="567" w:hanging="567"/>
        <w:rPr>
          <w:szCs w:val="24"/>
        </w:rPr>
      </w:pPr>
      <w:r>
        <w:tab/>
      </w:r>
      <w:r w:rsidR="00093F40">
        <w:t>A local government may</w:t>
      </w:r>
      <w:r w:rsidR="007163E9" w:rsidRPr="00404302">
        <w:t xml:space="preserve"> give a person</w:t>
      </w:r>
      <w:r w:rsidR="00F46733">
        <w:t>,</w:t>
      </w:r>
      <w:r w:rsidR="007163E9" w:rsidRPr="00404302">
        <w:t xml:space="preserve"> who is the owner or occupier of private land</w:t>
      </w:r>
      <w:r w:rsidR="00F46733">
        <w:t>,</w:t>
      </w:r>
      <w:r w:rsidR="007163E9" w:rsidRPr="00404302">
        <w:t xml:space="preserve"> a notice in writing requiring the person to construct or repair a crossing from a public thoroughfare to the </w:t>
      </w:r>
      <w:r w:rsidR="007163E9" w:rsidRPr="00BD728E">
        <w:t>land or a private thoroughfare serving</w:t>
      </w:r>
      <w:r w:rsidR="007163E9" w:rsidRPr="00404302">
        <w:t xml:space="preserve"> the land. If the person fails to comply with the notice, the local government may construct or repair the crossing as the notice required and recover 50% of the cost of doing so as a debt due from the person. </w:t>
      </w:r>
      <w:r w:rsidR="00D81109" w:rsidRPr="00FA1EF5">
        <w:rPr>
          <w:color w:val="000000"/>
          <w:szCs w:val="24"/>
        </w:rPr>
        <w:t>Penalty: a fine of $5</w:t>
      </w:r>
      <w:r>
        <w:rPr>
          <w:color w:val="000000"/>
          <w:szCs w:val="24"/>
        </w:rPr>
        <w:t>,</w:t>
      </w:r>
      <w:r w:rsidR="00D81109" w:rsidRPr="00FA1EF5">
        <w:rPr>
          <w:color w:val="000000"/>
          <w:szCs w:val="24"/>
        </w:rPr>
        <w:t>000</w:t>
      </w:r>
      <w:r w:rsidR="007448BA" w:rsidRPr="00FA1EF5">
        <w:rPr>
          <w:szCs w:val="24"/>
        </w:rPr>
        <w:t xml:space="preserve"> </w:t>
      </w:r>
    </w:p>
    <w:p w14:paraId="23AF988A" w14:textId="77777777" w:rsidR="007448BA" w:rsidRDefault="007448BA" w:rsidP="007163E9"/>
    <w:p w14:paraId="227BB09D" w14:textId="0778C600" w:rsidR="00414653" w:rsidRDefault="00A51FAB" w:rsidP="00A51FAB">
      <w:pPr>
        <w:ind w:left="567" w:hanging="567"/>
      </w:pPr>
      <w:r>
        <w:t>1</w:t>
      </w:r>
      <w:r w:rsidR="00630627">
        <w:t>.</w:t>
      </w:r>
      <w:r w:rsidR="007E1017">
        <w:t>8</w:t>
      </w:r>
      <w:r w:rsidR="00630627">
        <w:t xml:space="preserve"> </w:t>
      </w:r>
      <w:r>
        <w:tab/>
      </w:r>
      <w:r w:rsidR="00F46733">
        <w:t xml:space="preserve">An </w:t>
      </w:r>
      <w:r w:rsidR="00FA1EF5" w:rsidRPr="00E21096">
        <w:rPr>
          <w:rFonts w:cs="Arial"/>
        </w:rPr>
        <w:t xml:space="preserve">owner requiring a crossover over an open drain shall contact </w:t>
      </w:r>
      <w:r w:rsidR="00F46733">
        <w:rPr>
          <w:rFonts w:cs="Arial"/>
        </w:rPr>
        <w:t xml:space="preserve">the </w:t>
      </w:r>
      <w:r w:rsidR="00FA1EF5" w:rsidRPr="00E21096">
        <w:rPr>
          <w:rFonts w:cs="Arial"/>
        </w:rPr>
        <w:t xml:space="preserve">Town Technical Officer to determine the size of drainage pipe, culvert/headwall, stone pitching </w:t>
      </w:r>
      <w:r w:rsidR="007F3C57">
        <w:rPr>
          <w:rFonts w:cs="Arial"/>
        </w:rPr>
        <w:t xml:space="preserve">and other </w:t>
      </w:r>
      <w:r w:rsidR="00FA1EF5" w:rsidRPr="00E21096">
        <w:rPr>
          <w:rFonts w:cs="Arial"/>
        </w:rPr>
        <w:t>requir</w:t>
      </w:r>
      <w:r w:rsidR="007F3C57">
        <w:rPr>
          <w:rFonts w:cs="Arial"/>
        </w:rPr>
        <w:t>ements for the crossover</w:t>
      </w:r>
      <w:r w:rsidR="00F46733">
        <w:rPr>
          <w:rFonts w:cs="Arial"/>
        </w:rPr>
        <w:t xml:space="preserve">. This </w:t>
      </w:r>
      <w:r w:rsidR="00FA1EF5" w:rsidRPr="00E21096">
        <w:rPr>
          <w:rFonts w:cs="Arial"/>
        </w:rPr>
        <w:t xml:space="preserve">crossover </w:t>
      </w:r>
      <w:r w:rsidR="00F46733">
        <w:rPr>
          <w:rFonts w:cs="Arial"/>
        </w:rPr>
        <w:t xml:space="preserve">shall </w:t>
      </w:r>
      <w:r w:rsidR="00FA1EF5" w:rsidRPr="00E21096">
        <w:rPr>
          <w:rFonts w:cs="Arial"/>
        </w:rPr>
        <w:t xml:space="preserve">be constructed to the Town of Port Hedland specifications </w:t>
      </w:r>
      <w:r w:rsidR="00F46733">
        <w:rPr>
          <w:rFonts w:cs="Arial"/>
        </w:rPr>
        <w:t xml:space="preserve">and </w:t>
      </w:r>
      <w:r w:rsidR="000649E0" w:rsidRPr="004768D0">
        <w:t>at the owner’s expense.</w:t>
      </w:r>
    </w:p>
    <w:p w14:paraId="7E333FA3" w14:textId="77777777" w:rsidR="000649E0" w:rsidRDefault="000649E0" w:rsidP="00A51FAB">
      <w:pPr>
        <w:ind w:left="567" w:hanging="567"/>
      </w:pPr>
    </w:p>
    <w:p w14:paraId="0F1D50CC" w14:textId="2DDF4596" w:rsidR="00414653" w:rsidRDefault="00A51FAB" w:rsidP="00A51FAB">
      <w:pPr>
        <w:ind w:left="567" w:hanging="567"/>
      </w:pPr>
      <w:r>
        <w:t>1</w:t>
      </w:r>
      <w:r w:rsidR="00414653">
        <w:t>.</w:t>
      </w:r>
      <w:r w:rsidR="007E1017">
        <w:t>9</w:t>
      </w:r>
      <w:r w:rsidR="00414653">
        <w:t xml:space="preserve"> </w:t>
      </w:r>
      <w:r w:rsidR="00370A36">
        <w:t>The owner/contractor shall protect underground services</w:t>
      </w:r>
      <w:r w:rsidR="00FE75B9">
        <w:t xml:space="preserve">. </w:t>
      </w:r>
      <w:r w:rsidR="00F46733" w:rsidRPr="00BD728E">
        <w:t xml:space="preserve">The </w:t>
      </w:r>
      <w:r w:rsidR="00370A36" w:rsidRPr="00BD728E">
        <w:t xml:space="preserve">owner is responsible for contacting utility providers and </w:t>
      </w:r>
      <w:r w:rsidR="00370A36" w:rsidRPr="00BD728E">
        <w:rPr>
          <w:i/>
        </w:rPr>
        <w:t xml:space="preserve">Dial </w:t>
      </w:r>
      <w:proofErr w:type="gramStart"/>
      <w:r w:rsidR="00370A36" w:rsidRPr="00BD728E">
        <w:rPr>
          <w:i/>
        </w:rPr>
        <w:t>Before</w:t>
      </w:r>
      <w:proofErr w:type="gramEnd"/>
      <w:r w:rsidR="00370A36" w:rsidRPr="00BD728E">
        <w:rPr>
          <w:i/>
        </w:rPr>
        <w:t xml:space="preserve"> You Dig (1100) </w:t>
      </w:r>
      <w:r w:rsidR="00370A36" w:rsidRPr="00BD728E">
        <w:t>prior</w:t>
      </w:r>
      <w:r w:rsidR="00370A36">
        <w:t xml:space="preserve"> to commence</w:t>
      </w:r>
      <w:r w:rsidR="00F46733">
        <w:t>ment of</w:t>
      </w:r>
      <w:r w:rsidR="00370A36">
        <w:t xml:space="preserve"> construction works.</w:t>
      </w:r>
    </w:p>
    <w:p w14:paraId="72B149E5" w14:textId="77777777" w:rsidR="00370A36" w:rsidRDefault="00370A36" w:rsidP="00A51FAB">
      <w:pPr>
        <w:ind w:left="567" w:hanging="567"/>
      </w:pPr>
    </w:p>
    <w:p w14:paraId="166CC157" w14:textId="26DB9545" w:rsidR="00370A36" w:rsidRDefault="00A51FAB" w:rsidP="00A51FAB">
      <w:pPr>
        <w:ind w:left="567" w:hanging="567"/>
      </w:pPr>
      <w:r>
        <w:t>1</w:t>
      </w:r>
      <w:r w:rsidR="00370A36">
        <w:t>.1</w:t>
      </w:r>
      <w:r w:rsidR="009A2B08">
        <w:t>0</w:t>
      </w:r>
      <w:r w:rsidR="00370A36">
        <w:t xml:space="preserve"> </w:t>
      </w:r>
      <w:r w:rsidR="003B717E">
        <w:t>The o</w:t>
      </w:r>
      <w:r w:rsidR="00370A36">
        <w:t xml:space="preserve">wner/contractor is responsible for repairs to any infrastructure </w:t>
      </w:r>
      <w:r w:rsidR="003B717E">
        <w:t>damaged</w:t>
      </w:r>
      <w:r w:rsidR="00370A36">
        <w:t xml:space="preserve"> during construction.</w:t>
      </w:r>
    </w:p>
    <w:p w14:paraId="6541F6DA" w14:textId="77777777" w:rsidR="001B4C74" w:rsidRDefault="001B4C74" w:rsidP="00A51FAB">
      <w:pPr>
        <w:ind w:left="567" w:hanging="567"/>
      </w:pPr>
    </w:p>
    <w:p w14:paraId="2EA7F7A4" w14:textId="2AE08897" w:rsidR="001B4C74" w:rsidRDefault="00A51FAB" w:rsidP="00A51FAB">
      <w:pPr>
        <w:ind w:left="567" w:hanging="567"/>
      </w:pPr>
      <w:r>
        <w:t>1</w:t>
      </w:r>
      <w:r w:rsidR="001B4C74">
        <w:t>.1</w:t>
      </w:r>
      <w:r w:rsidR="009A2B08">
        <w:t>1</w:t>
      </w:r>
      <w:r>
        <w:tab/>
      </w:r>
      <w:r w:rsidR="001B4C74">
        <w:t>Redundant crossovers</w:t>
      </w:r>
      <w:r w:rsidR="0071609F">
        <w:t>,</w:t>
      </w:r>
      <w:r w:rsidR="001B4C74">
        <w:t xml:space="preserve"> due to development of the property</w:t>
      </w:r>
      <w:r w:rsidR="0071609F">
        <w:t>,</w:t>
      </w:r>
      <w:r w:rsidR="001B4C74">
        <w:t xml:space="preserve"> are to be removed and kerb/verge/seal shoulders are to be reinstated at the owner’s/developer’s expense.</w:t>
      </w:r>
    </w:p>
    <w:p w14:paraId="7CD41E60" w14:textId="77777777" w:rsidR="005E65AE" w:rsidRDefault="005E65AE" w:rsidP="00A51FAB">
      <w:pPr>
        <w:ind w:left="567" w:hanging="567"/>
      </w:pPr>
    </w:p>
    <w:p w14:paraId="709E33DF" w14:textId="02E4C5DA" w:rsidR="005E65AE" w:rsidRPr="00404302" w:rsidRDefault="00A51FAB" w:rsidP="00A51FAB">
      <w:pPr>
        <w:ind w:left="567" w:hanging="567"/>
      </w:pPr>
      <w:r>
        <w:t>1</w:t>
      </w:r>
      <w:r w:rsidR="005E65AE">
        <w:t>.1</w:t>
      </w:r>
      <w:r w:rsidR="009A2B08">
        <w:t xml:space="preserve">2 </w:t>
      </w:r>
      <w:r>
        <w:tab/>
      </w:r>
      <w:r w:rsidR="0071609F">
        <w:t>The o</w:t>
      </w:r>
      <w:r w:rsidR="005E65AE">
        <w:t>wner/contractor is responsible for reinstate</w:t>
      </w:r>
      <w:r w:rsidR="0071609F">
        <w:t>ment of the</w:t>
      </w:r>
      <w:r w:rsidR="005E65AE">
        <w:t xml:space="preserve"> verge, remov</w:t>
      </w:r>
      <w:r w:rsidR="0071609F">
        <w:t>al of</w:t>
      </w:r>
      <w:r w:rsidR="005E65AE">
        <w:t xml:space="preserve"> all surplus material from the verge and clean-up </w:t>
      </w:r>
      <w:r w:rsidR="0071609F">
        <w:t xml:space="preserve">of </w:t>
      </w:r>
      <w:r w:rsidR="005E65AE">
        <w:t>the verge immediately after completion of the crossover construction.</w:t>
      </w:r>
    </w:p>
    <w:p w14:paraId="0038DA8A" w14:textId="77777777" w:rsidR="00EA762D" w:rsidRDefault="00EA762D" w:rsidP="00A51FAB">
      <w:pPr>
        <w:ind w:left="567" w:hanging="567"/>
      </w:pPr>
    </w:p>
    <w:p w14:paraId="2024A299" w14:textId="2B20D975" w:rsidR="00F63E15" w:rsidRDefault="00A51FAB" w:rsidP="00A51FAB">
      <w:pPr>
        <w:ind w:left="567" w:hanging="567"/>
      </w:pPr>
      <w:r>
        <w:t>1</w:t>
      </w:r>
      <w:r w:rsidR="00703CFC">
        <w:t>.1</w:t>
      </w:r>
      <w:r w:rsidR="00CC21A8">
        <w:t>3</w:t>
      </w:r>
      <w:r w:rsidR="00703CFC">
        <w:t xml:space="preserve"> Contractor shall maintain Public Liability Insurance of </w:t>
      </w:r>
      <w:r w:rsidR="00CC69EB">
        <w:t xml:space="preserve">twenty </w:t>
      </w:r>
      <w:r w:rsidR="005D33DA">
        <w:t xml:space="preserve">million dollars </w:t>
      </w:r>
      <w:r w:rsidR="005D33DA" w:rsidRPr="00CC69EB">
        <w:t>(</w:t>
      </w:r>
      <w:r w:rsidR="00703CFC" w:rsidRPr="00CC69EB">
        <w:t>$</w:t>
      </w:r>
      <w:r w:rsidR="00CC69EB" w:rsidRPr="00CC69EB">
        <w:t>20</w:t>
      </w:r>
      <w:r w:rsidR="005D33DA" w:rsidRPr="00CC69EB">
        <w:t>,000,000)</w:t>
      </w:r>
      <w:r w:rsidR="00703CFC">
        <w:t xml:space="preserve"> during the crossover construction.</w:t>
      </w:r>
      <w:r w:rsidR="00375E94">
        <w:t xml:space="preserve">  </w:t>
      </w:r>
    </w:p>
    <w:p w14:paraId="387E7F7B" w14:textId="77777777" w:rsidR="00C14D90" w:rsidRDefault="00C14D90" w:rsidP="00A51FAB">
      <w:pPr>
        <w:ind w:left="567" w:hanging="567"/>
      </w:pPr>
    </w:p>
    <w:p w14:paraId="67ED66E0" w14:textId="7F359340" w:rsidR="00C14D90" w:rsidRDefault="00A51FAB" w:rsidP="00A51FAB">
      <w:pPr>
        <w:ind w:left="567" w:hanging="567"/>
      </w:pPr>
      <w:r>
        <w:t>1</w:t>
      </w:r>
      <w:r w:rsidR="00C14D90">
        <w:t>.1</w:t>
      </w:r>
      <w:r w:rsidR="00CC21A8">
        <w:t>4</w:t>
      </w:r>
      <w:r w:rsidR="00C14D90">
        <w:t xml:space="preserve"> </w:t>
      </w:r>
      <w:r>
        <w:tab/>
      </w:r>
      <w:r w:rsidR="00C14D90">
        <w:t>Owner/contractor is responsible for all traffic management</w:t>
      </w:r>
      <w:r w:rsidR="0071609F">
        <w:t xml:space="preserve"> and re</w:t>
      </w:r>
      <w:r w:rsidR="00C14D90">
        <w:t>directi</w:t>
      </w:r>
      <w:r w:rsidR="0071609F">
        <w:t>o</w:t>
      </w:r>
      <w:r w:rsidR="00C14D90">
        <w:t>n</w:t>
      </w:r>
      <w:r w:rsidR="0071609F">
        <w:t xml:space="preserve"> </w:t>
      </w:r>
      <w:r>
        <w:t>of pedestrians</w:t>
      </w:r>
      <w:r w:rsidR="00C14D90">
        <w:t xml:space="preserve"> during crossover construction in accordance with Australian Standard current practice.</w:t>
      </w:r>
    </w:p>
    <w:p w14:paraId="19908D5F" w14:textId="77777777" w:rsidR="00D2402E" w:rsidRDefault="00EA762D" w:rsidP="00D2402E">
      <w:r>
        <w:t xml:space="preserve"> </w:t>
      </w:r>
    </w:p>
    <w:p w14:paraId="65A910EA" w14:textId="77777777" w:rsidR="00CB5F6A" w:rsidRDefault="00CB5F6A" w:rsidP="00CB5F6A">
      <w:pPr>
        <w:autoSpaceDE w:val="0"/>
        <w:autoSpaceDN w:val="0"/>
        <w:adjustRightInd w:val="0"/>
        <w:jc w:val="left"/>
        <w:rPr>
          <w:rFonts w:ascii="Arial" w:hAnsi="Arial" w:cs="Arial"/>
          <w:sz w:val="22"/>
          <w:lang w:bidi="ar-SA"/>
        </w:rPr>
      </w:pPr>
    </w:p>
    <w:p w14:paraId="21FAC93C" w14:textId="77777777" w:rsidR="00CC21A8" w:rsidRDefault="00CC21A8" w:rsidP="00CB5F6A">
      <w:pPr>
        <w:autoSpaceDE w:val="0"/>
        <w:autoSpaceDN w:val="0"/>
        <w:adjustRightInd w:val="0"/>
        <w:jc w:val="left"/>
        <w:rPr>
          <w:color w:val="000000" w:themeColor="text1"/>
        </w:rPr>
      </w:pPr>
    </w:p>
    <w:p w14:paraId="58E279EF" w14:textId="124434A9" w:rsidR="005520ED" w:rsidRDefault="00A51FAB" w:rsidP="00410340">
      <w:pPr>
        <w:pStyle w:val="4SubHeading"/>
      </w:pPr>
      <w:r>
        <w:t>2</w:t>
      </w:r>
      <w:r w:rsidR="005520ED">
        <w:t xml:space="preserve">.0 </w:t>
      </w:r>
      <w:r w:rsidR="00F42038">
        <w:t xml:space="preserve">Maintenance </w:t>
      </w:r>
    </w:p>
    <w:p w14:paraId="036CB519" w14:textId="77777777" w:rsidR="00CC21A8" w:rsidRDefault="00CC21A8" w:rsidP="00F42038">
      <w:pPr>
        <w:autoSpaceDE w:val="0"/>
        <w:autoSpaceDN w:val="0"/>
        <w:adjustRightInd w:val="0"/>
        <w:rPr>
          <w:color w:val="000000" w:themeColor="text1"/>
        </w:rPr>
      </w:pPr>
    </w:p>
    <w:p w14:paraId="7C6C2970" w14:textId="595D85B2" w:rsidR="00F42038" w:rsidRDefault="0071609F" w:rsidP="00F42038">
      <w:pPr>
        <w:autoSpaceDE w:val="0"/>
        <w:autoSpaceDN w:val="0"/>
        <w:adjustRightInd w:val="0"/>
        <w:rPr>
          <w:color w:val="000000" w:themeColor="text1"/>
        </w:rPr>
      </w:pPr>
      <w:r>
        <w:rPr>
          <w:color w:val="000000" w:themeColor="text1"/>
        </w:rPr>
        <w:t>The p</w:t>
      </w:r>
      <w:r w:rsidR="00F42038">
        <w:rPr>
          <w:color w:val="000000" w:themeColor="text1"/>
        </w:rPr>
        <w:t>roperty owner shall be responsible for maintenance of the crossover to ensure that it remain</w:t>
      </w:r>
      <w:r w:rsidR="007F3C57">
        <w:rPr>
          <w:color w:val="000000" w:themeColor="text1"/>
        </w:rPr>
        <w:t>s</w:t>
      </w:r>
      <w:r w:rsidR="00F42038">
        <w:rPr>
          <w:color w:val="000000" w:themeColor="text1"/>
        </w:rPr>
        <w:t xml:space="preserve"> safe</w:t>
      </w:r>
      <w:r w:rsidR="00AD1BB5">
        <w:rPr>
          <w:color w:val="000000" w:themeColor="text1"/>
        </w:rPr>
        <w:t>, free of dust</w:t>
      </w:r>
      <w:r w:rsidR="00F42038">
        <w:rPr>
          <w:color w:val="000000" w:themeColor="text1"/>
        </w:rPr>
        <w:t xml:space="preserve"> and </w:t>
      </w:r>
      <w:r>
        <w:rPr>
          <w:color w:val="000000" w:themeColor="text1"/>
        </w:rPr>
        <w:t xml:space="preserve">in </w:t>
      </w:r>
      <w:r w:rsidR="00F42038">
        <w:rPr>
          <w:color w:val="000000" w:themeColor="text1"/>
        </w:rPr>
        <w:t xml:space="preserve">trafficable condition. The Town of Port Hedland </w:t>
      </w:r>
      <w:r w:rsidR="00F42038" w:rsidRPr="00BD728E">
        <w:rPr>
          <w:color w:val="000000" w:themeColor="text1"/>
        </w:rPr>
        <w:t>may request</w:t>
      </w:r>
      <w:r w:rsidR="00F42038">
        <w:rPr>
          <w:color w:val="000000" w:themeColor="text1"/>
        </w:rPr>
        <w:t xml:space="preserve"> the owner to undertake repairs to the crossover at the owner’s cost.</w:t>
      </w:r>
    </w:p>
    <w:p w14:paraId="5C7EB814" w14:textId="77777777" w:rsidR="008C26A9" w:rsidRDefault="008C26A9" w:rsidP="00F42038">
      <w:pPr>
        <w:autoSpaceDE w:val="0"/>
        <w:autoSpaceDN w:val="0"/>
        <w:adjustRightInd w:val="0"/>
        <w:rPr>
          <w:color w:val="000000" w:themeColor="text1"/>
        </w:rPr>
      </w:pPr>
    </w:p>
    <w:p w14:paraId="0468C3FE" w14:textId="5DA4E493" w:rsidR="008C26A9" w:rsidRDefault="001A0997" w:rsidP="00410340">
      <w:pPr>
        <w:pStyle w:val="4SubHeading"/>
      </w:pPr>
      <w:r>
        <w:t>3</w:t>
      </w:r>
      <w:r w:rsidR="008C26A9">
        <w:t>.0</w:t>
      </w:r>
      <w:r w:rsidR="00466757">
        <w:t xml:space="preserve"> Claim Crossover Subsidy  </w:t>
      </w:r>
    </w:p>
    <w:p w14:paraId="423389E4" w14:textId="77777777" w:rsidR="00466757" w:rsidRDefault="00466757" w:rsidP="00F42038">
      <w:pPr>
        <w:autoSpaceDE w:val="0"/>
        <w:autoSpaceDN w:val="0"/>
        <w:adjustRightInd w:val="0"/>
        <w:rPr>
          <w:color w:val="000000" w:themeColor="text1"/>
        </w:rPr>
      </w:pPr>
    </w:p>
    <w:p w14:paraId="294CB22B" w14:textId="6096CEEB" w:rsidR="00BC53A5" w:rsidRDefault="001A0997" w:rsidP="007E0FF9">
      <w:pPr>
        <w:ind w:left="567" w:hanging="567"/>
        <w:rPr>
          <w:i/>
        </w:rPr>
      </w:pPr>
      <w:r>
        <w:t>3</w:t>
      </w:r>
      <w:r w:rsidR="003744DC">
        <w:t>.1</w:t>
      </w:r>
      <w:r w:rsidR="00BC53A5">
        <w:tab/>
      </w:r>
      <w:r w:rsidR="00466757" w:rsidRPr="004D6F72">
        <w:t>Contribution to cost of crossing</w:t>
      </w:r>
      <w:r w:rsidR="00BC53A5">
        <w:t xml:space="preserve"> - </w:t>
      </w:r>
      <w:r w:rsidR="00466757" w:rsidRPr="00410340">
        <w:rPr>
          <w:i/>
        </w:rPr>
        <w:t>Local Government (Uniform Local Provisions) Regulations 1996</w:t>
      </w:r>
      <w:r w:rsidR="00BC53A5">
        <w:rPr>
          <w:i/>
        </w:rPr>
        <w:t xml:space="preserve"> - Sch. 9.1 cl. 7(4) 15</w:t>
      </w:r>
    </w:p>
    <w:p w14:paraId="4E186E9E" w14:textId="148CF5C0" w:rsidR="00A51FAB" w:rsidRDefault="00A51FAB" w:rsidP="00410340">
      <w:pPr>
        <w:ind w:left="567" w:hanging="709"/>
        <w:rPr>
          <w:rStyle w:val="Hyperlink"/>
        </w:rPr>
      </w:pPr>
    </w:p>
    <w:p w14:paraId="44757398" w14:textId="09C86611" w:rsidR="0052200D" w:rsidRPr="00AD1490" w:rsidRDefault="0052200D" w:rsidP="00410340">
      <w:pPr>
        <w:ind w:left="567"/>
      </w:pPr>
      <w:r w:rsidRPr="00AD1490">
        <w:t xml:space="preserve">If stormwater drainage is not applicable; </w:t>
      </w:r>
    </w:p>
    <w:p w14:paraId="680044E2" w14:textId="77777777" w:rsidR="0052200D" w:rsidRPr="00AD1490" w:rsidRDefault="0052200D" w:rsidP="00410340">
      <w:pPr>
        <w:ind w:left="567"/>
      </w:pPr>
    </w:p>
    <w:p w14:paraId="545B9B6C" w14:textId="6870A4F7" w:rsidR="008C26A9" w:rsidRPr="00AD1490" w:rsidRDefault="00466757" w:rsidP="00410340">
      <w:pPr>
        <w:ind w:left="567"/>
      </w:pPr>
      <w:r w:rsidRPr="00AD1490">
        <w:t xml:space="preserve">A crossover subsidy </w:t>
      </w:r>
      <w:r w:rsidR="0071609F" w:rsidRPr="00AD1490">
        <w:t xml:space="preserve">of </w:t>
      </w:r>
      <w:r w:rsidRPr="00AD1490">
        <w:t>50% of the cost of a standard crossover per Lot</w:t>
      </w:r>
      <w:r w:rsidR="00E830D6" w:rsidRPr="00AD1490">
        <w:t>,</w:t>
      </w:r>
      <w:r w:rsidRPr="00AD1490">
        <w:t xml:space="preserve"> </w:t>
      </w:r>
      <w:r w:rsidR="00CC21A8" w:rsidRPr="00AD1490">
        <w:t>up to</w:t>
      </w:r>
      <w:r w:rsidRPr="00AD1490">
        <w:t xml:space="preserve"> </w:t>
      </w:r>
      <w:r w:rsidR="0071609F" w:rsidRPr="00AD1490">
        <w:t xml:space="preserve">a </w:t>
      </w:r>
      <w:r w:rsidRPr="00AD1490">
        <w:t>maximum of $1,000</w:t>
      </w:r>
      <w:r w:rsidR="0071609F" w:rsidRPr="00AD1490">
        <w:t>,</w:t>
      </w:r>
      <w:r w:rsidRPr="00AD1490">
        <w:t xml:space="preserve"> will apply </w:t>
      </w:r>
      <w:r w:rsidR="00CC21A8" w:rsidRPr="00AD1490">
        <w:t xml:space="preserve">only </w:t>
      </w:r>
      <w:r w:rsidR="00DB2BCC" w:rsidRPr="00AD1490">
        <w:t>to</w:t>
      </w:r>
      <w:r w:rsidRPr="00AD1490">
        <w:t xml:space="preserve"> the first crossover installed at a residential property according to the </w:t>
      </w:r>
      <w:r w:rsidR="00CB04AC" w:rsidRPr="00AD1490">
        <w:t>Town</w:t>
      </w:r>
      <w:r w:rsidRPr="00AD1490">
        <w:t xml:space="preserve"> specifications.</w:t>
      </w:r>
    </w:p>
    <w:p w14:paraId="117C2D9A" w14:textId="5FD569AD" w:rsidR="006B538D" w:rsidRPr="00AD1490" w:rsidRDefault="006B538D" w:rsidP="00410340">
      <w:pPr>
        <w:ind w:left="567"/>
      </w:pPr>
    </w:p>
    <w:p w14:paraId="439AB1B1" w14:textId="15551511" w:rsidR="0052200D" w:rsidRPr="00AD1490" w:rsidRDefault="006B538D" w:rsidP="006B538D">
      <w:pPr>
        <w:ind w:left="567"/>
      </w:pPr>
      <w:r w:rsidRPr="00AD1490">
        <w:t xml:space="preserve">A crossover subsidy of 50% of the cost of a standard crossover per Lot, up to a maximum of $5,000, will apply only to the first crossover installed </w:t>
      </w:r>
      <w:r w:rsidR="0052200D" w:rsidRPr="00AD1490">
        <w:t>at a commercial property according to the Town specifications.</w:t>
      </w:r>
    </w:p>
    <w:p w14:paraId="7C15F6E7" w14:textId="77777777" w:rsidR="00041C8D" w:rsidRPr="00AD1490" w:rsidRDefault="00041C8D" w:rsidP="006B538D">
      <w:pPr>
        <w:ind w:left="567"/>
      </w:pPr>
    </w:p>
    <w:p w14:paraId="5A488778" w14:textId="4141174F" w:rsidR="00041C8D" w:rsidRPr="00AD1490" w:rsidRDefault="00041C8D" w:rsidP="00041C8D">
      <w:pPr>
        <w:ind w:left="567"/>
      </w:pPr>
      <w:r w:rsidRPr="00AD1490">
        <w:t xml:space="preserve">If stormwater drainage is applicable; </w:t>
      </w:r>
    </w:p>
    <w:p w14:paraId="64D75C46" w14:textId="63D2C5F9" w:rsidR="0052200D" w:rsidRPr="00AD1490" w:rsidRDefault="0052200D" w:rsidP="006B538D">
      <w:pPr>
        <w:ind w:left="567"/>
      </w:pPr>
    </w:p>
    <w:p w14:paraId="524D24ED" w14:textId="3E703E8C" w:rsidR="006B538D" w:rsidRPr="00AD1490" w:rsidRDefault="0052200D" w:rsidP="00751E96">
      <w:pPr>
        <w:ind w:left="567"/>
      </w:pPr>
      <w:r w:rsidRPr="00AD1490">
        <w:t>A</w:t>
      </w:r>
      <w:r w:rsidR="006B538D" w:rsidRPr="00AD1490">
        <w:t xml:space="preserve"> maximum of </w:t>
      </w:r>
      <w:r w:rsidR="00271C14" w:rsidRPr="00AD1490">
        <w:t xml:space="preserve">an </w:t>
      </w:r>
      <w:r w:rsidRPr="00AD1490">
        <w:t>additional $5,000</w:t>
      </w:r>
      <w:r w:rsidR="006B538D" w:rsidRPr="00AD1490">
        <w:t xml:space="preserve"> subsidy payment will apply for the first crossover requir</w:t>
      </w:r>
      <w:r w:rsidR="00271C14" w:rsidRPr="00AD1490">
        <w:t>ing</w:t>
      </w:r>
      <w:r w:rsidR="006B538D" w:rsidRPr="00AD1490">
        <w:t xml:space="preserve"> stormwater drainage component</w:t>
      </w:r>
      <w:r w:rsidR="00271C14" w:rsidRPr="00AD1490">
        <w:t>s installed</w:t>
      </w:r>
      <w:r w:rsidR="006B538D" w:rsidRPr="00AD1490">
        <w:t xml:space="preserve"> to the Town specifications.</w:t>
      </w:r>
      <w:r w:rsidR="00041C8D" w:rsidRPr="00AD1490">
        <w:t xml:space="preserve"> </w:t>
      </w:r>
      <w:r w:rsidR="00751E96" w:rsidRPr="00AD1490">
        <w:t xml:space="preserve">Owner shall attach supporting </w:t>
      </w:r>
      <w:r w:rsidRPr="00AD1490">
        <w:t xml:space="preserve">invoices to prove that the </w:t>
      </w:r>
      <w:r w:rsidR="00751E96" w:rsidRPr="00AD1490">
        <w:t>stormwater drainage components h</w:t>
      </w:r>
      <w:r w:rsidRPr="00AD1490">
        <w:t>ave</w:t>
      </w:r>
      <w:r w:rsidR="00751E96" w:rsidRPr="00AD1490">
        <w:t xml:space="preserve"> been </w:t>
      </w:r>
      <w:r w:rsidR="004C452C" w:rsidRPr="00AD1490">
        <w:t>installed</w:t>
      </w:r>
      <w:r w:rsidR="00751E96" w:rsidRPr="00AD1490">
        <w:t xml:space="preserve"> in accordance with the </w:t>
      </w:r>
      <w:r w:rsidRPr="00AD1490">
        <w:t xml:space="preserve">Town of Port Hedland </w:t>
      </w:r>
      <w:r w:rsidR="00751E96" w:rsidRPr="00AD1490">
        <w:t>specifications</w:t>
      </w:r>
      <w:r w:rsidRPr="00AD1490">
        <w:t>.</w:t>
      </w:r>
    </w:p>
    <w:p w14:paraId="59666ACE" w14:textId="77777777" w:rsidR="008C26A9" w:rsidRPr="00AD1490" w:rsidRDefault="008C26A9" w:rsidP="00F42038">
      <w:pPr>
        <w:autoSpaceDE w:val="0"/>
        <w:autoSpaceDN w:val="0"/>
        <w:adjustRightInd w:val="0"/>
        <w:rPr>
          <w:color w:val="000000" w:themeColor="text1"/>
        </w:rPr>
      </w:pPr>
    </w:p>
    <w:p w14:paraId="491C423E" w14:textId="198B2A6E" w:rsidR="00466757" w:rsidRPr="00AD1490" w:rsidRDefault="001A0997" w:rsidP="00F42038">
      <w:pPr>
        <w:autoSpaceDE w:val="0"/>
        <w:autoSpaceDN w:val="0"/>
        <w:adjustRightInd w:val="0"/>
        <w:rPr>
          <w:color w:val="000000" w:themeColor="text1"/>
        </w:rPr>
      </w:pPr>
      <w:r w:rsidRPr="00AD1490">
        <w:rPr>
          <w:color w:val="000000" w:themeColor="text1"/>
        </w:rPr>
        <w:t>3</w:t>
      </w:r>
      <w:r w:rsidR="00466757" w:rsidRPr="00AD1490">
        <w:rPr>
          <w:color w:val="000000" w:themeColor="text1"/>
        </w:rPr>
        <w:t>.</w:t>
      </w:r>
      <w:r w:rsidR="003744DC" w:rsidRPr="00AD1490">
        <w:rPr>
          <w:color w:val="000000" w:themeColor="text1"/>
        </w:rPr>
        <w:t>2</w:t>
      </w:r>
      <w:r w:rsidR="00466757" w:rsidRPr="00AD1490">
        <w:rPr>
          <w:color w:val="000000" w:themeColor="text1"/>
        </w:rPr>
        <w:t xml:space="preserve"> </w:t>
      </w:r>
      <w:r w:rsidRPr="00AD1490">
        <w:rPr>
          <w:color w:val="000000" w:themeColor="text1"/>
        </w:rPr>
        <w:tab/>
      </w:r>
      <w:r w:rsidR="00466757" w:rsidRPr="00AD1490">
        <w:rPr>
          <w:color w:val="000000" w:themeColor="text1"/>
        </w:rPr>
        <w:t xml:space="preserve">Requirements for claiming subsidy </w:t>
      </w:r>
    </w:p>
    <w:p w14:paraId="5C262375" w14:textId="18C57105" w:rsidR="008C26A9" w:rsidRPr="00AD1490" w:rsidRDefault="00466757" w:rsidP="001A0997">
      <w:pPr>
        <w:pStyle w:val="ListParagraph"/>
        <w:numPr>
          <w:ilvl w:val="0"/>
          <w:numId w:val="39"/>
        </w:numPr>
        <w:autoSpaceDE w:val="0"/>
        <w:autoSpaceDN w:val="0"/>
        <w:adjustRightInd w:val="0"/>
        <w:ind w:left="1134" w:hanging="567"/>
        <w:rPr>
          <w:color w:val="000000" w:themeColor="text1"/>
        </w:rPr>
      </w:pPr>
      <w:r w:rsidRPr="00AD1490">
        <w:rPr>
          <w:color w:val="000000" w:themeColor="text1"/>
        </w:rPr>
        <w:t>Submit crossover application prior to commence</w:t>
      </w:r>
      <w:r w:rsidR="0071609F" w:rsidRPr="00AD1490">
        <w:rPr>
          <w:color w:val="000000" w:themeColor="text1"/>
        </w:rPr>
        <w:t>ment of</w:t>
      </w:r>
      <w:r w:rsidRPr="00AD1490">
        <w:rPr>
          <w:color w:val="000000" w:themeColor="text1"/>
        </w:rPr>
        <w:t xml:space="preserve"> construction</w:t>
      </w:r>
      <w:r w:rsidR="00E830D6" w:rsidRPr="00AD1490">
        <w:rPr>
          <w:color w:val="000000" w:themeColor="text1"/>
        </w:rPr>
        <w:t>.</w:t>
      </w:r>
      <w:r w:rsidRPr="00AD1490">
        <w:rPr>
          <w:color w:val="000000" w:themeColor="text1"/>
        </w:rPr>
        <w:t xml:space="preserve"> </w:t>
      </w:r>
    </w:p>
    <w:p w14:paraId="3E2B1EAA" w14:textId="77777777" w:rsidR="00466757" w:rsidRPr="00AD1490" w:rsidRDefault="00466757" w:rsidP="001A0997">
      <w:pPr>
        <w:pStyle w:val="ListParagraph"/>
        <w:numPr>
          <w:ilvl w:val="0"/>
          <w:numId w:val="39"/>
        </w:numPr>
        <w:autoSpaceDE w:val="0"/>
        <w:autoSpaceDN w:val="0"/>
        <w:adjustRightInd w:val="0"/>
        <w:ind w:left="1134" w:hanging="567"/>
        <w:rPr>
          <w:color w:val="000000" w:themeColor="text1"/>
        </w:rPr>
      </w:pPr>
      <w:r w:rsidRPr="00AD1490">
        <w:rPr>
          <w:color w:val="000000" w:themeColor="text1"/>
        </w:rPr>
        <w:t xml:space="preserve">Follow </w:t>
      </w:r>
      <w:r w:rsidR="00F05549" w:rsidRPr="00AD1490">
        <w:rPr>
          <w:color w:val="000000" w:themeColor="text1"/>
        </w:rPr>
        <w:t>Vehicle Crossover S</w:t>
      </w:r>
      <w:r w:rsidRPr="00AD1490">
        <w:rPr>
          <w:color w:val="000000" w:themeColor="text1"/>
        </w:rPr>
        <w:t>pecifications and carry</w:t>
      </w:r>
      <w:r w:rsidR="0071609F" w:rsidRPr="00AD1490">
        <w:rPr>
          <w:color w:val="000000" w:themeColor="text1"/>
        </w:rPr>
        <w:t xml:space="preserve"> </w:t>
      </w:r>
      <w:r w:rsidRPr="00AD1490">
        <w:rPr>
          <w:color w:val="000000" w:themeColor="text1"/>
        </w:rPr>
        <w:t>out inspections with Town officers.</w:t>
      </w:r>
    </w:p>
    <w:p w14:paraId="17442D76" w14:textId="09EDE294" w:rsidR="00466757" w:rsidRPr="00AD1490" w:rsidRDefault="0093353C" w:rsidP="001A0997">
      <w:pPr>
        <w:pStyle w:val="ListParagraph"/>
        <w:numPr>
          <w:ilvl w:val="0"/>
          <w:numId w:val="39"/>
        </w:numPr>
        <w:autoSpaceDE w:val="0"/>
        <w:autoSpaceDN w:val="0"/>
        <w:adjustRightInd w:val="0"/>
        <w:ind w:left="1134" w:hanging="567"/>
        <w:rPr>
          <w:color w:val="000000" w:themeColor="text1"/>
        </w:rPr>
      </w:pPr>
      <w:r w:rsidRPr="00AD1490">
        <w:rPr>
          <w:color w:val="000000" w:themeColor="text1"/>
        </w:rPr>
        <w:t>Submit</w:t>
      </w:r>
      <w:r w:rsidR="00466757" w:rsidRPr="00AD1490">
        <w:rPr>
          <w:color w:val="000000" w:themeColor="text1"/>
        </w:rPr>
        <w:t xml:space="preserve"> subsidy</w:t>
      </w:r>
      <w:r w:rsidR="004E7B90" w:rsidRPr="00AD1490">
        <w:rPr>
          <w:color w:val="000000" w:themeColor="text1"/>
        </w:rPr>
        <w:t xml:space="preserve"> application </w:t>
      </w:r>
      <w:r w:rsidR="00A043EE" w:rsidRPr="00AD1490">
        <w:rPr>
          <w:color w:val="000000" w:themeColor="text1"/>
        </w:rPr>
        <w:t xml:space="preserve">and supporting invoices </w:t>
      </w:r>
      <w:r w:rsidR="00466757" w:rsidRPr="00AD1490">
        <w:rPr>
          <w:color w:val="000000" w:themeColor="text1"/>
        </w:rPr>
        <w:t xml:space="preserve">within six months </w:t>
      </w:r>
      <w:r w:rsidR="00990969" w:rsidRPr="00AD1490">
        <w:rPr>
          <w:color w:val="000000" w:themeColor="text1"/>
        </w:rPr>
        <w:t>from the date of completion</w:t>
      </w:r>
      <w:r w:rsidR="0071609F" w:rsidRPr="00AD1490">
        <w:rPr>
          <w:color w:val="000000" w:themeColor="text1"/>
        </w:rPr>
        <w:t xml:space="preserve"> of the crossover</w:t>
      </w:r>
      <w:r w:rsidR="00990969" w:rsidRPr="00AD1490">
        <w:rPr>
          <w:color w:val="000000" w:themeColor="text1"/>
        </w:rPr>
        <w:t>.</w:t>
      </w:r>
    </w:p>
    <w:p w14:paraId="2D90C935" w14:textId="77777777" w:rsidR="00990969" w:rsidRPr="00AD1490" w:rsidRDefault="00990969" w:rsidP="00466757">
      <w:pPr>
        <w:autoSpaceDE w:val="0"/>
        <w:autoSpaceDN w:val="0"/>
        <w:adjustRightInd w:val="0"/>
        <w:rPr>
          <w:color w:val="000000" w:themeColor="text1"/>
        </w:rPr>
      </w:pPr>
    </w:p>
    <w:p w14:paraId="2683B8B8" w14:textId="0AE78512" w:rsidR="00466757" w:rsidRDefault="001A0997" w:rsidP="00410340">
      <w:pPr>
        <w:pStyle w:val="4SubHeading"/>
      </w:pPr>
      <w:r w:rsidRPr="00AD1490">
        <w:t>4</w:t>
      </w:r>
      <w:r w:rsidR="0004247D" w:rsidRPr="00AD1490">
        <w:t>.0</w:t>
      </w:r>
      <w:r w:rsidR="00F05549" w:rsidRPr="00AD1490">
        <w:t xml:space="preserve"> Roles and Responsibilities</w:t>
      </w:r>
      <w:r w:rsidR="00F05549">
        <w:t xml:space="preserve"> </w:t>
      </w:r>
    </w:p>
    <w:p w14:paraId="265222BE" w14:textId="77777777" w:rsidR="00EF33B9" w:rsidRDefault="00EF33B9" w:rsidP="00F42038">
      <w:pPr>
        <w:autoSpaceDE w:val="0"/>
        <w:autoSpaceDN w:val="0"/>
        <w:adjustRightInd w:val="0"/>
        <w:rPr>
          <w:color w:val="000000" w:themeColor="text1"/>
        </w:rPr>
      </w:pPr>
    </w:p>
    <w:p w14:paraId="380B99D5" w14:textId="698D98CB" w:rsidR="008C26A9" w:rsidRDefault="00F05549" w:rsidP="00F42038">
      <w:pPr>
        <w:autoSpaceDE w:val="0"/>
        <w:autoSpaceDN w:val="0"/>
        <w:adjustRightInd w:val="0"/>
        <w:rPr>
          <w:color w:val="000000" w:themeColor="text1"/>
        </w:rPr>
      </w:pPr>
      <w:r>
        <w:rPr>
          <w:color w:val="000000" w:themeColor="text1"/>
        </w:rPr>
        <w:t xml:space="preserve">Vehicle Crossover Policy </w:t>
      </w:r>
      <w:r w:rsidR="007E0FF9">
        <w:rPr>
          <w:color w:val="000000" w:themeColor="text1"/>
        </w:rPr>
        <w:t xml:space="preserve">9/005 </w:t>
      </w:r>
      <w:r>
        <w:rPr>
          <w:color w:val="000000" w:themeColor="text1"/>
        </w:rPr>
        <w:t>is designed to be applied to land developers and property owners/contractors.</w:t>
      </w:r>
    </w:p>
    <w:p w14:paraId="4912516D" w14:textId="77777777" w:rsidR="00A51FAB" w:rsidRDefault="00A51FAB" w:rsidP="00F42038">
      <w:pPr>
        <w:autoSpaceDE w:val="0"/>
        <w:autoSpaceDN w:val="0"/>
        <w:adjustRightInd w:val="0"/>
        <w:rPr>
          <w:color w:val="000000" w:themeColor="text1"/>
        </w:rPr>
      </w:pPr>
    </w:p>
    <w:p w14:paraId="471C5152" w14:textId="77777777" w:rsidR="00A51FAB" w:rsidRPr="00A51FAB" w:rsidRDefault="00A51FAB" w:rsidP="00410340">
      <w:pPr>
        <w:pStyle w:val="Heading0"/>
      </w:pPr>
      <w:r w:rsidRPr="00A51FAB">
        <w:lastRenderedPageBreak/>
        <w:t>Definitions</w:t>
      </w:r>
    </w:p>
    <w:p w14:paraId="6F2AC2CE" w14:textId="1813F19E" w:rsidR="00A51FAB" w:rsidRPr="00A51FAB" w:rsidRDefault="00A51FAB" w:rsidP="00A51FAB">
      <w:pPr>
        <w:autoSpaceDE w:val="0"/>
        <w:autoSpaceDN w:val="0"/>
        <w:adjustRightInd w:val="0"/>
        <w:rPr>
          <w:color w:val="000000" w:themeColor="text1"/>
        </w:rPr>
      </w:pPr>
    </w:p>
    <w:p w14:paraId="56804CF9" w14:textId="2C611E5A" w:rsidR="00A51FAB" w:rsidRPr="00A51FAB" w:rsidRDefault="00647D2B" w:rsidP="00A51FAB">
      <w:pPr>
        <w:autoSpaceDE w:val="0"/>
        <w:autoSpaceDN w:val="0"/>
        <w:adjustRightInd w:val="0"/>
        <w:rPr>
          <w:color w:val="000000" w:themeColor="text1"/>
        </w:rPr>
      </w:pPr>
      <w:r>
        <w:rPr>
          <w:b/>
          <w:i/>
          <w:color w:val="000000" w:themeColor="text1"/>
        </w:rPr>
        <w:t>“Act</w:t>
      </w:r>
      <w:bookmarkStart w:id="0" w:name="_GoBack"/>
      <w:bookmarkEnd w:id="0"/>
      <w:r w:rsidR="00A51FAB" w:rsidRPr="00410340">
        <w:rPr>
          <w:b/>
          <w:i/>
          <w:color w:val="000000" w:themeColor="text1"/>
        </w:rPr>
        <w:t>”</w:t>
      </w:r>
      <w:r w:rsidR="00A51FAB" w:rsidRPr="00A51FAB">
        <w:rPr>
          <w:color w:val="000000" w:themeColor="text1"/>
        </w:rPr>
        <w:t xml:space="preserve"> </w:t>
      </w:r>
      <w:r w:rsidR="00A51FAB" w:rsidRPr="00410340">
        <w:rPr>
          <w:i/>
          <w:color w:val="000000" w:themeColor="text1"/>
        </w:rPr>
        <w:t>Local Government (Uniform Local Provisions) Regulations 1996</w:t>
      </w:r>
      <w:r w:rsidR="00A51FAB" w:rsidRPr="00A51FAB">
        <w:rPr>
          <w:color w:val="000000" w:themeColor="text1"/>
        </w:rPr>
        <w:t xml:space="preserve"> </w:t>
      </w:r>
    </w:p>
    <w:p w14:paraId="1315DB47" w14:textId="77777777" w:rsidR="00A51FAB" w:rsidRPr="00A51FAB" w:rsidRDefault="00A51FAB" w:rsidP="00A51FAB">
      <w:pPr>
        <w:autoSpaceDE w:val="0"/>
        <w:autoSpaceDN w:val="0"/>
        <w:adjustRightInd w:val="0"/>
        <w:rPr>
          <w:color w:val="000000" w:themeColor="text1"/>
        </w:rPr>
      </w:pPr>
    </w:p>
    <w:p w14:paraId="4889FF12" w14:textId="77777777" w:rsidR="00A51FAB" w:rsidRPr="00A51FAB" w:rsidRDefault="00A51FAB" w:rsidP="00A51FAB">
      <w:pPr>
        <w:autoSpaceDE w:val="0"/>
        <w:autoSpaceDN w:val="0"/>
        <w:adjustRightInd w:val="0"/>
        <w:rPr>
          <w:color w:val="000000" w:themeColor="text1"/>
        </w:rPr>
      </w:pPr>
      <w:r w:rsidRPr="00410340">
        <w:rPr>
          <w:b/>
          <w:i/>
          <w:color w:val="000000" w:themeColor="text1"/>
        </w:rPr>
        <w:t xml:space="preserve">“Town of Port Hedland (Town)” </w:t>
      </w:r>
      <w:r w:rsidRPr="00A51FAB">
        <w:rPr>
          <w:color w:val="000000" w:themeColor="text1"/>
        </w:rPr>
        <w:t>is the Local Government Authority.</w:t>
      </w:r>
    </w:p>
    <w:p w14:paraId="710B2BEE" w14:textId="77777777" w:rsidR="00A51FAB" w:rsidRPr="00A51FAB" w:rsidRDefault="00A51FAB" w:rsidP="00A51FAB">
      <w:pPr>
        <w:autoSpaceDE w:val="0"/>
        <w:autoSpaceDN w:val="0"/>
        <w:adjustRightInd w:val="0"/>
        <w:rPr>
          <w:color w:val="000000" w:themeColor="text1"/>
        </w:rPr>
      </w:pPr>
    </w:p>
    <w:p w14:paraId="54A133DC" w14:textId="77777777" w:rsidR="00A51FAB" w:rsidRPr="00A51FAB" w:rsidRDefault="00A51FAB" w:rsidP="00A51FAB">
      <w:pPr>
        <w:autoSpaceDE w:val="0"/>
        <w:autoSpaceDN w:val="0"/>
        <w:adjustRightInd w:val="0"/>
        <w:rPr>
          <w:color w:val="000000" w:themeColor="text1"/>
        </w:rPr>
      </w:pPr>
      <w:r w:rsidRPr="00410340">
        <w:rPr>
          <w:b/>
          <w:i/>
          <w:color w:val="000000" w:themeColor="text1"/>
        </w:rPr>
        <w:t>“Road Reserve (Verge)”</w:t>
      </w:r>
      <w:r w:rsidRPr="00A51FAB">
        <w:rPr>
          <w:color w:val="000000" w:themeColor="text1"/>
        </w:rPr>
        <w:t xml:space="preserve"> is the section of land between the edge of the road carriageway and the front property boundary.  </w:t>
      </w:r>
    </w:p>
    <w:p w14:paraId="474F5610" w14:textId="77777777" w:rsidR="00A51FAB" w:rsidRPr="00A51FAB" w:rsidRDefault="00A51FAB" w:rsidP="00A51FAB">
      <w:pPr>
        <w:autoSpaceDE w:val="0"/>
        <w:autoSpaceDN w:val="0"/>
        <w:adjustRightInd w:val="0"/>
        <w:rPr>
          <w:color w:val="000000" w:themeColor="text1"/>
        </w:rPr>
      </w:pPr>
    </w:p>
    <w:p w14:paraId="49A5872B" w14:textId="77777777" w:rsidR="00A51FAB" w:rsidRPr="00A51FAB" w:rsidRDefault="00A51FAB" w:rsidP="00A51FAB">
      <w:pPr>
        <w:autoSpaceDE w:val="0"/>
        <w:autoSpaceDN w:val="0"/>
        <w:adjustRightInd w:val="0"/>
        <w:rPr>
          <w:color w:val="000000" w:themeColor="text1"/>
        </w:rPr>
      </w:pPr>
      <w:r w:rsidRPr="00410340">
        <w:rPr>
          <w:b/>
          <w:i/>
          <w:color w:val="000000" w:themeColor="text1"/>
        </w:rPr>
        <w:t>“Crossover (Vehicle Crossing)”</w:t>
      </w:r>
      <w:r w:rsidRPr="00A51FAB">
        <w:rPr>
          <w:color w:val="000000" w:themeColor="text1"/>
        </w:rPr>
        <w:t xml:space="preserve"> is the portion of the driveway within the road reserve providing vehicle access to the property. A standard residential crossover shall be defined as 3.0 metres wide; a standard commercial crossover shall be defined as 6.0 metres wide. Residential and commercial crossovers shall be constructed in concrete, brick paving or asphalt. </w:t>
      </w:r>
    </w:p>
    <w:p w14:paraId="6E3F50EA" w14:textId="77777777" w:rsidR="00A51FAB" w:rsidRPr="00A51FAB" w:rsidRDefault="00A51FAB" w:rsidP="00A51FAB">
      <w:pPr>
        <w:autoSpaceDE w:val="0"/>
        <w:autoSpaceDN w:val="0"/>
        <w:adjustRightInd w:val="0"/>
        <w:rPr>
          <w:color w:val="000000" w:themeColor="text1"/>
        </w:rPr>
      </w:pPr>
    </w:p>
    <w:p w14:paraId="5ECA9877" w14:textId="0E10081D" w:rsidR="00A51FAB" w:rsidRDefault="00A51FAB" w:rsidP="00A51FAB">
      <w:pPr>
        <w:autoSpaceDE w:val="0"/>
        <w:autoSpaceDN w:val="0"/>
        <w:adjustRightInd w:val="0"/>
        <w:rPr>
          <w:color w:val="000000" w:themeColor="text1"/>
        </w:rPr>
      </w:pPr>
      <w:r w:rsidRPr="00410340">
        <w:rPr>
          <w:b/>
          <w:i/>
          <w:color w:val="000000" w:themeColor="text1"/>
        </w:rPr>
        <w:t>“Infrastructure and Town Services (ITS)”</w:t>
      </w:r>
      <w:r w:rsidRPr="00A51FAB">
        <w:rPr>
          <w:color w:val="000000" w:themeColor="text1"/>
        </w:rPr>
        <w:t xml:space="preserve"> is the Engineering Services unit appointed by the Town of Port Hedland for crossover inspection and authorisation of subsidy contribution.</w:t>
      </w:r>
    </w:p>
    <w:p w14:paraId="30194CCF" w14:textId="77777777" w:rsidR="0004247D" w:rsidRDefault="0004247D" w:rsidP="00F42038">
      <w:pPr>
        <w:autoSpaceDE w:val="0"/>
        <w:autoSpaceDN w:val="0"/>
        <w:adjustRightInd w:val="0"/>
        <w:rPr>
          <w:color w:val="000000" w:themeColor="text1"/>
        </w:rPr>
      </w:pPr>
    </w:p>
    <w:tbl>
      <w:tblPr>
        <w:tblStyle w:val="TableGrid"/>
        <w:tblW w:w="0" w:type="auto"/>
        <w:tblInd w:w="-5" w:type="dxa"/>
        <w:tblLook w:val="04A0" w:firstRow="1" w:lastRow="0" w:firstColumn="1" w:lastColumn="0" w:noHBand="0" w:noVBand="1"/>
      </w:tblPr>
      <w:tblGrid>
        <w:gridCol w:w="2444"/>
        <w:gridCol w:w="6317"/>
      </w:tblGrid>
      <w:tr w:rsidR="00A51FAB" w14:paraId="7D5F91F7" w14:textId="77777777" w:rsidTr="00476B63">
        <w:tc>
          <w:tcPr>
            <w:tcW w:w="2552" w:type="dxa"/>
          </w:tcPr>
          <w:p w14:paraId="1DE71DF6" w14:textId="77777777" w:rsidR="00A51FAB" w:rsidRPr="004D6F72" w:rsidRDefault="00A51FAB">
            <w:pPr>
              <w:pStyle w:val="Table"/>
            </w:pPr>
            <w:r w:rsidRPr="004D6F72">
              <w:t>Relevant legislation</w:t>
            </w:r>
          </w:p>
        </w:tc>
        <w:tc>
          <w:tcPr>
            <w:tcW w:w="6803" w:type="dxa"/>
          </w:tcPr>
          <w:p w14:paraId="073AFF44" w14:textId="2778032D" w:rsidR="00A51FAB" w:rsidRPr="004D6F72" w:rsidRDefault="00A51FAB" w:rsidP="00410340">
            <w:r w:rsidRPr="002655D9">
              <w:rPr>
                <w:bCs/>
                <w:i/>
                <w:szCs w:val="24"/>
              </w:rPr>
              <w:t>Local Government (Uniform Local Provisions) Regulations 1996</w:t>
            </w:r>
            <w:r w:rsidR="001A0997">
              <w:rPr>
                <w:bCs/>
                <w:i/>
                <w:szCs w:val="24"/>
              </w:rPr>
              <w:t xml:space="preserve"> - </w:t>
            </w:r>
            <w:r>
              <w:rPr>
                <w:bCs/>
                <w:i/>
                <w:szCs w:val="24"/>
              </w:rPr>
              <w:t>Sch. 9.1 cl.7(3)</w:t>
            </w:r>
            <w:r w:rsidRPr="002655D9">
              <w:rPr>
                <w:bCs/>
                <w:i/>
                <w:szCs w:val="24"/>
              </w:rPr>
              <w:t xml:space="preserve"> 13</w:t>
            </w:r>
            <w:r>
              <w:rPr>
                <w:bCs/>
                <w:i/>
                <w:szCs w:val="24"/>
              </w:rPr>
              <w:t xml:space="preserve"> </w:t>
            </w:r>
            <w:r w:rsidR="001A0997">
              <w:rPr>
                <w:bCs/>
                <w:i/>
                <w:szCs w:val="24"/>
              </w:rPr>
              <w:t xml:space="preserve">- </w:t>
            </w:r>
            <w:r>
              <w:rPr>
                <w:bCs/>
                <w:i/>
                <w:szCs w:val="24"/>
              </w:rPr>
              <w:t>Sch. 9.1 cl.</w:t>
            </w:r>
            <w:r w:rsidRPr="00A51FAB">
              <w:rPr>
                <w:bCs/>
                <w:i/>
                <w:szCs w:val="24"/>
              </w:rPr>
              <w:t>7(4) 15</w:t>
            </w:r>
            <w:r w:rsidR="001A0997">
              <w:rPr>
                <w:bCs/>
                <w:i/>
                <w:szCs w:val="24"/>
              </w:rPr>
              <w:t xml:space="preserve"> - </w:t>
            </w:r>
            <w:r>
              <w:rPr>
                <w:bCs/>
                <w:i/>
                <w:szCs w:val="24"/>
              </w:rPr>
              <w:t>Sch. 9.1 cl.</w:t>
            </w:r>
            <w:r w:rsidRPr="00A51FAB">
              <w:rPr>
                <w:bCs/>
                <w:i/>
                <w:szCs w:val="24"/>
              </w:rPr>
              <w:t>7(2) 12</w:t>
            </w:r>
            <w:r>
              <w:rPr>
                <w:bCs/>
                <w:i/>
                <w:szCs w:val="24"/>
              </w:rPr>
              <w:t xml:space="preserve"> </w:t>
            </w:r>
            <w:r w:rsidR="001A0997">
              <w:rPr>
                <w:bCs/>
                <w:i/>
                <w:szCs w:val="24"/>
              </w:rPr>
              <w:t xml:space="preserve">&amp; </w:t>
            </w:r>
            <w:r w:rsidRPr="00410340">
              <w:rPr>
                <w:rFonts w:eastAsiaTheme="minorEastAsia"/>
                <w:bCs/>
                <w:i/>
                <w:szCs w:val="24"/>
                <w:lang w:bidi="en-US"/>
              </w:rPr>
              <w:t>Sch. 9.1 cl.7(2) 14</w:t>
            </w:r>
          </w:p>
        </w:tc>
      </w:tr>
      <w:tr w:rsidR="00A51FAB" w14:paraId="5883AC70" w14:textId="77777777" w:rsidTr="00476B63">
        <w:tc>
          <w:tcPr>
            <w:tcW w:w="2552" w:type="dxa"/>
          </w:tcPr>
          <w:p w14:paraId="566FAEC2" w14:textId="77777777" w:rsidR="00A51FAB" w:rsidRDefault="00A51FAB">
            <w:pPr>
              <w:pStyle w:val="Table"/>
            </w:pPr>
            <w:r>
              <w:t>Delegated authority</w:t>
            </w:r>
          </w:p>
        </w:tc>
        <w:tc>
          <w:tcPr>
            <w:tcW w:w="6803" w:type="dxa"/>
          </w:tcPr>
          <w:p w14:paraId="15903666" w14:textId="421EAD17" w:rsidR="00A51FAB" w:rsidRDefault="00A51FAB">
            <w:pPr>
              <w:pStyle w:val="Table"/>
            </w:pPr>
            <w:r>
              <w:t>Nil</w:t>
            </w:r>
          </w:p>
        </w:tc>
      </w:tr>
      <w:tr w:rsidR="00A51FAB" w14:paraId="33D060B8" w14:textId="77777777" w:rsidTr="00476B63">
        <w:tc>
          <w:tcPr>
            <w:tcW w:w="2552" w:type="dxa"/>
          </w:tcPr>
          <w:p w14:paraId="4E7B262B" w14:textId="77777777" w:rsidR="00A51FAB" w:rsidRDefault="00A51FAB">
            <w:pPr>
              <w:pStyle w:val="Table"/>
            </w:pPr>
            <w:r>
              <w:t>Business unit</w:t>
            </w:r>
          </w:p>
        </w:tc>
        <w:tc>
          <w:tcPr>
            <w:tcW w:w="6803" w:type="dxa"/>
          </w:tcPr>
          <w:p w14:paraId="65742586" w14:textId="77777777" w:rsidR="00A51FAB" w:rsidRPr="0004247D" w:rsidRDefault="00A51FAB">
            <w:pPr>
              <w:pStyle w:val="Table"/>
            </w:pPr>
            <w:r w:rsidRPr="00F90246">
              <w:t>Engineering Services</w:t>
            </w:r>
          </w:p>
        </w:tc>
      </w:tr>
      <w:tr w:rsidR="00A51FAB" w14:paraId="4F430471" w14:textId="77777777" w:rsidTr="00476B63">
        <w:tc>
          <w:tcPr>
            <w:tcW w:w="2552" w:type="dxa"/>
          </w:tcPr>
          <w:p w14:paraId="5C1B40EB" w14:textId="77777777" w:rsidR="00A51FAB" w:rsidRDefault="00A51FAB">
            <w:pPr>
              <w:pStyle w:val="Table"/>
            </w:pPr>
            <w:r>
              <w:t xml:space="preserve">Directorate </w:t>
            </w:r>
          </w:p>
        </w:tc>
        <w:tc>
          <w:tcPr>
            <w:tcW w:w="6803" w:type="dxa"/>
          </w:tcPr>
          <w:p w14:paraId="1C965B8D" w14:textId="77777777" w:rsidR="00A51FAB" w:rsidRDefault="00A51FAB">
            <w:pPr>
              <w:pStyle w:val="Table"/>
            </w:pPr>
            <w:r w:rsidRPr="007D40C4">
              <w:t>Infrastructure &amp; Town Services</w:t>
            </w:r>
          </w:p>
        </w:tc>
      </w:tr>
    </w:tbl>
    <w:p w14:paraId="55A45F2A" w14:textId="77777777" w:rsidR="00F05549" w:rsidRDefault="00F05549" w:rsidP="00F05549"/>
    <w:tbl>
      <w:tblPr>
        <w:tblStyle w:val="TableGrid"/>
        <w:tblW w:w="0" w:type="auto"/>
        <w:tblInd w:w="-5" w:type="dxa"/>
        <w:tblLook w:val="04A0" w:firstRow="1" w:lastRow="0" w:firstColumn="1" w:lastColumn="0" w:noHBand="0" w:noVBand="1"/>
      </w:tblPr>
      <w:tblGrid>
        <w:gridCol w:w="2268"/>
        <w:gridCol w:w="2088"/>
        <w:gridCol w:w="2023"/>
        <w:gridCol w:w="2382"/>
      </w:tblGrid>
      <w:tr w:rsidR="00F05549" w14:paraId="42F3AA66" w14:textId="77777777" w:rsidTr="00410340">
        <w:tc>
          <w:tcPr>
            <w:tcW w:w="8761" w:type="dxa"/>
            <w:gridSpan w:val="4"/>
          </w:tcPr>
          <w:p w14:paraId="1DE3B06B" w14:textId="77777777" w:rsidR="00F05549" w:rsidRPr="007A30AA" w:rsidRDefault="00F05549">
            <w:pPr>
              <w:pStyle w:val="Table"/>
            </w:pPr>
            <w:r w:rsidRPr="007A30AA">
              <w:t>Governance to complete this section</w:t>
            </w:r>
          </w:p>
        </w:tc>
      </w:tr>
      <w:tr w:rsidR="00F05549" w14:paraId="2EA4D393" w14:textId="77777777" w:rsidTr="00410340">
        <w:tc>
          <w:tcPr>
            <w:tcW w:w="2268" w:type="dxa"/>
            <w:vMerge w:val="restart"/>
          </w:tcPr>
          <w:p w14:paraId="18DCE75E" w14:textId="77777777" w:rsidR="00F05549" w:rsidRPr="007A30AA" w:rsidRDefault="00F05549">
            <w:pPr>
              <w:pStyle w:val="Table"/>
              <w:rPr>
                <w:i/>
              </w:rPr>
            </w:pPr>
            <w:r w:rsidRPr="007A30AA">
              <w:t>Version Control</w:t>
            </w:r>
          </w:p>
        </w:tc>
        <w:tc>
          <w:tcPr>
            <w:tcW w:w="2088" w:type="dxa"/>
          </w:tcPr>
          <w:p w14:paraId="6DA4D298" w14:textId="77777777" w:rsidR="00F05549" w:rsidRPr="007A30AA" w:rsidRDefault="00F05549">
            <w:pPr>
              <w:pStyle w:val="Table"/>
            </w:pPr>
            <w:r w:rsidRPr="007A30AA">
              <w:t>Version No.</w:t>
            </w:r>
          </w:p>
        </w:tc>
        <w:tc>
          <w:tcPr>
            <w:tcW w:w="2023" w:type="dxa"/>
          </w:tcPr>
          <w:p w14:paraId="672FFC10" w14:textId="77777777" w:rsidR="00F05549" w:rsidRDefault="00F05549">
            <w:pPr>
              <w:pStyle w:val="Table"/>
            </w:pPr>
            <w:r>
              <w:t xml:space="preserve">Resolution No. </w:t>
            </w:r>
          </w:p>
        </w:tc>
        <w:tc>
          <w:tcPr>
            <w:tcW w:w="2382" w:type="dxa"/>
          </w:tcPr>
          <w:p w14:paraId="36E5F2EA" w14:textId="77777777" w:rsidR="00F05549" w:rsidRDefault="00F05549">
            <w:pPr>
              <w:pStyle w:val="Table"/>
            </w:pPr>
            <w:r>
              <w:t>Adoption date</w:t>
            </w:r>
          </w:p>
        </w:tc>
      </w:tr>
      <w:tr w:rsidR="00F05549" w14:paraId="0DF7EC7E" w14:textId="77777777" w:rsidTr="00410340">
        <w:tc>
          <w:tcPr>
            <w:tcW w:w="2268" w:type="dxa"/>
            <w:vMerge/>
          </w:tcPr>
          <w:p w14:paraId="04557CB5" w14:textId="77777777" w:rsidR="00F05549" w:rsidRPr="007A30AA" w:rsidRDefault="00F05549">
            <w:pPr>
              <w:pStyle w:val="Table"/>
            </w:pPr>
          </w:p>
        </w:tc>
        <w:tc>
          <w:tcPr>
            <w:tcW w:w="2088" w:type="dxa"/>
          </w:tcPr>
          <w:p w14:paraId="39FF12D6" w14:textId="77777777" w:rsidR="00F05549" w:rsidRDefault="00A51FAB">
            <w:pPr>
              <w:pStyle w:val="Table"/>
            </w:pPr>
            <w:r>
              <w:t>V01</w:t>
            </w:r>
          </w:p>
          <w:p w14:paraId="1FD2BC2E" w14:textId="77777777" w:rsidR="00A51FAB" w:rsidRDefault="00A51FAB">
            <w:pPr>
              <w:pStyle w:val="Table"/>
            </w:pPr>
            <w:r>
              <w:t>V02</w:t>
            </w:r>
          </w:p>
          <w:p w14:paraId="5E9DD81C" w14:textId="7289FD36" w:rsidR="00A51FAB" w:rsidRPr="007A30AA" w:rsidRDefault="00A51FAB">
            <w:pPr>
              <w:pStyle w:val="Table"/>
            </w:pPr>
            <w:r>
              <w:t>V03</w:t>
            </w:r>
          </w:p>
        </w:tc>
        <w:tc>
          <w:tcPr>
            <w:tcW w:w="2023" w:type="dxa"/>
          </w:tcPr>
          <w:p w14:paraId="28A69733" w14:textId="77777777" w:rsidR="00F05549" w:rsidRDefault="00A51FAB">
            <w:pPr>
              <w:pStyle w:val="Table"/>
            </w:pPr>
            <w:r>
              <w:t>-</w:t>
            </w:r>
          </w:p>
          <w:p w14:paraId="40F4FFB7" w14:textId="77777777" w:rsidR="00A51FAB" w:rsidRDefault="00A51FAB">
            <w:pPr>
              <w:pStyle w:val="Table"/>
            </w:pPr>
            <w:r>
              <w:t>201415/210</w:t>
            </w:r>
          </w:p>
          <w:p w14:paraId="68789864" w14:textId="1202EFC4" w:rsidR="00A51FAB" w:rsidRDefault="00A51FAB">
            <w:pPr>
              <w:pStyle w:val="Table"/>
            </w:pPr>
            <w:r>
              <w:t>TBA</w:t>
            </w:r>
          </w:p>
        </w:tc>
        <w:tc>
          <w:tcPr>
            <w:tcW w:w="2382" w:type="dxa"/>
          </w:tcPr>
          <w:p w14:paraId="09D9673E" w14:textId="77777777" w:rsidR="00F05549" w:rsidRDefault="00A51FAB">
            <w:pPr>
              <w:pStyle w:val="Table"/>
            </w:pPr>
            <w:r>
              <w:t>24 November 2004</w:t>
            </w:r>
          </w:p>
          <w:p w14:paraId="745A718A" w14:textId="77777777" w:rsidR="00A51FAB" w:rsidRDefault="00A51FAB">
            <w:pPr>
              <w:pStyle w:val="Table"/>
            </w:pPr>
            <w:r>
              <w:t>25 March 2015</w:t>
            </w:r>
          </w:p>
          <w:p w14:paraId="757B1595" w14:textId="62B12568" w:rsidR="00A51FAB" w:rsidRDefault="00A51FAB">
            <w:pPr>
              <w:pStyle w:val="Table"/>
            </w:pPr>
            <w:r>
              <w:t>TBA</w:t>
            </w:r>
          </w:p>
        </w:tc>
      </w:tr>
      <w:tr w:rsidR="00F05549" w14:paraId="6DD7E039" w14:textId="77777777" w:rsidTr="00410340">
        <w:tc>
          <w:tcPr>
            <w:tcW w:w="2268" w:type="dxa"/>
          </w:tcPr>
          <w:p w14:paraId="7B385EE2" w14:textId="4CC2A7EE" w:rsidR="00F05549" w:rsidRPr="007A30AA" w:rsidRDefault="00F05549">
            <w:pPr>
              <w:pStyle w:val="Table"/>
            </w:pPr>
            <w:r w:rsidRPr="007A30AA">
              <w:t xml:space="preserve">Review frequency </w:t>
            </w:r>
          </w:p>
        </w:tc>
        <w:sdt>
          <w:sdtPr>
            <w:id w:val="1787389586"/>
            <w:placeholder>
              <w:docPart w:val="AA8CEA4A8CF7481E8357B7D774DCE3CC"/>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493" w:type="dxa"/>
                <w:gridSpan w:val="3"/>
              </w:tcPr>
              <w:p w14:paraId="3C9CFE63" w14:textId="3C71B685" w:rsidR="00F05549" w:rsidRPr="007A30AA" w:rsidRDefault="00A51FAB">
                <w:pPr>
                  <w:pStyle w:val="Table"/>
                </w:pPr>
                <w:r>
                  <w:t>3 Yearly</w:t>
                </w:r>
              </w:p>
            </w:tc>
          </w:sdtContent>
        </w:sdt>
      </w:tr>
    </w:tbl>
    <w:p w14:paraId="0DC1D6C2" w14:textId="77777777" w:rsidR="00F05549" w:rsidRDefault="00F05549" w:rsidP="00F05549">
      <w:pPr>
        <w:tabs>
          <w:tab w:val="left" w:pos="1080"/>
        </w:tabs>
      </w:pPr>
    </w:p>
    <w:p w14:paraId="60588141" w14:textId="77777777" w:rsidR="00F05549" w:rsidRPr="007502A8" w:rsidRDefault="00F05549" w:rsidP="00F05549">
      <w:pPr>
        <w:pStyle w:val="Blurb"/>
        <w:ind w:left="0"/>
      </w:pPr>
      <w:r w:rsidRPr="007502A8">
        <w:rPr>
          <w:b/>
          <w:u w:val="single"/>
        </w:rPr>
        <w:t>Document Control Statement</w:t>
      </w:r>
      <w:r w:rsidRPr="007502A8">
        <w:t xml:space="preserve"> – The electronic reference copy of this Policy is maintained by the Governance Team. Any printed copy may not be up to date and you are advised to check the electronic copy at </w:t>
      </w:r>
      <w:hyperlink r:id="rId9" w:history="1">
        <w:r w:rsidRPr="007502A8">
          <w:rPr>
            <w:rStyle w:val="Hyperlink"/>
          </w:rPr>
          <w:t>http://www.porthedland.wa.gov.au/documents/public-documents/policies</w:t>
        </w:r>
      </w:hyperlink>
      <w:r w:rsidRPr="007502A8">
        <w:t xml:space="preserve"> to ensure that you have the current version. Alternatively, you may contact the Governance Team.</w:t>
      </w:r>
    </w:p>
    <w:p w14:paraId="3E637DF8" w14:textId="77777777" w:rsidR="008C26A9" w:rsidRDefault="008C26A9" w:rsidP="00F42038">
      <w:pPr>
        <w:autoSpaceDE w:val="0"/>
        <w:autoSpaceDN w:val="0"/>
        <w:adjustRightInd w:val="0"/>
        <w:rPr>
          <w:color w:val="000000" w:themeColor="text1"/>
        </w:rPr>
      </w:pPr>
    </w:p>
    <w:p w14:paraId="09E46764" w14:textId="77777777" w:rsidR="00BE4AEA" w:rsidRDefault="00BE4AEA">
      <w:pPr>
        <w:autoSpaceDE w:val="0"/>
        <w:autoSpaceDN w:val="0"/>
        <w:adjustRightInd w:val="0"/>
        <w:rPr>
          <w:rFonts w:ascii="Arial" w:hAnsi="Arial" w:cs="Arial"/>
          <w:sz w:val="22"/>
          <w:lang w:bidi="ar-SA"/>
        </w:rPr>
      </w:pPr>
    </w:p>
    <w:p w14:paraId="1A5F2812" w14:textId="77777777" w:rsidR="00BE4AEA" w:rsidRPr="00BE4AEA" w:rsidRDefault="00BE4AEA">
      <w:pPr>
        <w:autoSpaceDE w:val="0"/>
        <w:autoSpaceDN w:val="0"/>
        <w:adjustRightInd w:val="0"/>
        <w:rPr>
          <w:rFonts w:ascii="Arial" w:hAnsi="Arial" w:cs="Arial"/>
          <w:b/>
          <w:sz w:val="22"/>
          <w:lang w:bidi="ar-SA"/>
        </w:rPr>
      </w:pPr>
    </w:p>
    <w:p w14:paraId="4F90EB9E" w14:textId="77777777" w:rsidR="00BE4AEA" w:rsidRDefault="00BE4AEA">
      <w:pPr>
        <w:autoSpaceDE w:val="0"/>
        <w:autoSpaceDN w:val="0"/>
        <w:adjustRightInd w:val="0"/>
        <w:rPr>
          <w:rFonts w:ascii="Arial" w:hAnsi="Arial" w:cs="Arial"/>
          <w:sz w:val="22"/>
          <w:lang w:bidi="ar-SA"/>
        </w:rPr>
      </w:pPr>
    </w:p>
    <w:p w14:paraId="05ABE544" w14:textId="77777777" w:rsidR="00BE4AEA" w:rsidRDefault="00BE4AEA">
      <w:pPr>
        <w:autoSpaceDE w:val="0"/>
        <w:autoSpaceDN w:val="0"/>
        <w:adjustRightInd w:val="0"/>
        <w:rPr>
          <w:rFonts w:ascii="Arial" w:hAnsi="Arial" w:cs="Arial"/>
          <w:sz w:val="22"/>
          <w:lang w:bidi="ar-SA"/>
        </w:rPr>
      </w:pPr>
    </w:p>
    <w:sectPr w:rsidR="00BE4AEA" w:rsidSect="00D2402E">
      <w:headerReference w:type="even" r:id="rId10"/>
      <w:headerReference w:type="default" r:id="rId11"/>
      <w:footerReference w:type="even" r:id="rId12"/>
      <w:footerReference w:type="default" r:id="rId13"/>
      <w:headerReference w:type="first" r:id="rId14"/>
      <w:footerReference w:type="first" r:id="rId15"/>
      <w:pgSz w:w="11909" w:h="16834" w:code="9"/>
      <w:pgMar w:top="1276" w:right="1703" w:bottom="993" w:left="1440" w:header="706" w:footer="6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2DB85" w14:textId="77777777" w:rsidR="00B70CF0" w:rsidRDefault="00B70CF0">
      <w:r>
        <w:separator/>
      </w:r>
    </w:p>
  </w:endnote>
  <w:endnote w:type="continuationSeparator" w:id="0">
    <w:p w14:paraId="7782CC91" w14:textId="77777777" w:rsidR="00B70CF0" w:rsidRDefault="00B7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T Std Light">
    <w:panose1 w:val="020B0403020202020204"/>
    <w:charset w:val="00"/>
    <w:family w:val="swiss"/>
    <w:notTrueType/>
    <w:pitch w:val="variable"/>
    <w:sig w:usb0="800000AF" w:usb1="4000204A" w:usb2="00000000" w:usb3="00000000" w:csb0="00000001" w:csb1="00000000"/>
  </w:font>
  <w:font w:name="Arial Bold">
    <w:panose1 w:val="020B07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29C2" w14:textId="77777777" w:rsidR="00A51FAB" w:rsidRDefault="00A51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583895"/>
      <w:docPartObj>
        <w:docPartGallery w:val="Page Numbers (Bottom of Page)"/>
        <w:docPartUnique/>
      </w:docPartObj>
    </w:sdtPr>
    <w:sdtEndPr/>
    <w:sdtContent>
      <w:sdt>
        <w:sdtPr>
          <w:id w:val="-1769616900"/>
          <w:docPartObj>
            <w:docPartGallery w:val="Page Numbers (Top of Page)"/>
            <w:docPartUnique/>
          </w:docPartObj>
        </w:sdtPr>
        <w:sdtEndPr/>
        <w:sdtContent>
          <w:p w14:paraId="5256D704" w14:textId="25FB9CD7" w:rsidR="00D2402E" w:rsidRDefault="00D2402E" w:rsidP="00D2402E">
            <w:pPr>
              <w:pStyle w:val="Footer"/>
              <w:pBdr>
                <w:top w:val="single" w:sz="4" w:space="1" w:color="auto"/>
              </w:pBdr>
              <w:jc w:val="right"/>
            </w:pPr>
            <w:r w:rsidRPr="00D2402E">
              <w:rPr>
                <w:b w:val="0"/>
              </w:rPr>
              <w:t xml:space="preserve">Page </w:t>
            </w:r>
            <w:r w:rsidRPr="00D2402E">
              <w:rPr>
                <w:b w:val="0"/>
                <w:bCs w:val="0"/>
                <w:szCs w:val="24"/>
              </w:rPr>
              <w:fldChar w:fldCharType="begin"/>
            </w:r>
            <w:r w:rsidRPr="00D2402E">
              <w:rPr>
                <w:b w:val="0"/>
              </w:rPr>
              <w:instrText xml:space="preserve"> PAGE </w:instrText>
            </w:r>
            <w:r w:rsidRPr="00D2402E">
              <w:rPr>
                <w:b w:val="0"/>
                <w:bCs w:val="0"/>
                <w:szCs w:val="24"/>
              </w:rPr>
              <w:fldChar w:fldCharType="separate"/>
            </w:r>
            <w:r w:rsidR="00647D2B">
              <w:rPr>
                <w:b w:val="0"/>
                <w:noProof/>
              </w:rPr>
              <w:t>4</w:t>
            </w:r>
            <w:r w:rsidRPr="00D2402E">
              <w:rPr>
                <w:b w:val="0"/>
                <w:bCs w:val="0"/>
                <w:szCs w:val="24"/>
              </w:rPr>
              <w:fldChar w:fldCharType="end"/>
            </w:r>
            <w:r w:rsidRPr="00D2402E">
              <w:rPr>
                <w:b w:val="0"/>
              </w:rPr>
              <w:t xml:space="preserve"> of </w:t>
            </w:r>
            <w:r w:rsidRPr="00D2402E">
              <w:rPr>
                <w:b w:val="0"/>
                <w:bCs w:val="0"/>
                <w:szCs w:val="24"/>
              </w:rPr>
              <w:fldChar w:fldCharType="begin"/>
            </w:r>
            <w:r w:rsidRPr="00D2402E">
              <w:rPr>
                <w:b w:val="0"/>
              </w:rPr>
              <w:instrText xml:space="preserve"> NUMPAGES  </w:instrText>
            </w:r>
            <w:r w:rsidRPr="00D2402E">
              <w:rPr>
                <w:b w:val="0"/>
                <w:bCs w:val="0"/>
                <w:szCs w:val="24"/>
              </w:rPr>
              <w:fldChar w:fldCharType="separate"/>
            </w:r>
            <w:r w:rsidR="00647D2B">
              <w:rPr>
                <w:b w:val="0"/>
                <w:noProof/>
              </w:rPr>
              <w:t>4</w:t>
            </w:r>
            <w:r w:rsidRPr="00D2402E">
              <w:rPr>
                <w:b w:val="0"/>
                <w:bCs w:val="0"/>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F7D9" w14:textId="77777777" w:rsidR="00B70CF0" w:rsidRPr="003832BF" w:rsidRDefault="00B70CF0" w:rsidP="00064BD9">
    <w:pPr>
      <w:pStyle w:val="Footer"/>
      <w:rPr>
        <w:sz w:val="16"/>
      </w:rPr>
    </w:pPr>
    <w:r>
      <w:t>SECTION 3</w:t>
    </w:r>
    <w:proofErr w:type="gramStart"/>
    <w:r>
      <w:t>:S</w:t>
    </w:r>
    <w:proofErr w:type="gramEnd"/>
    <w:r>
      <w:t xml:space="preserve"> TAFF</w:t>
    </w:r>
    <w:r>
      <w:tab/>
    </w:r>
    <w:r>
      <w:tab/>
      <w:t xml:space="preserve">PAGE </w:t>
    </w:r>
    <w:r>
      <w:fldChar w:fldCharType="begin"/>
    </w:r>
    <w:r>
      <w:instrText xml:space="preserve"> PAGE  \* Arabic  \* MERGEFORMAT </w:instrText>
    </w:r>
    <w:r>
      <w:fldChar w:fldCharType="separate"/>
    </w:r>
    <w:r>
      <w:rPr>
        <w:noProof/>
      </w:rPr>
      <w:t>57</w:t>
    </w:r>
    <w:r>
      <w:rPr>
        <w:noProof/>
      </w:rPr>
      <w:fldChar w:fldCharType="end"/>
    </w:r>
  </w:p>
  <w:p w14:paraId="5AE01147" w14:textId="77777777" w:rsidR="00B70CF0" w:rsidRDefault="00B70CF0"/>
  <w:p w14:paraId="6103BBA4" w14:textId="77777777" w:rsidR="00B70CF0" w:rsidRDefault="00B70CF0"/>
  <w:p w14:paraId="67425D2A" w14:textId="77777777" w:rsidR="00B70CF0" w:rsidRDefault="00B70C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15231" w14:textId="77777777" w:rsidR="00B70CF0" w:rsidRDefault="00B70CF0">
      <w:r>
        <w:separator/>
      </w:r>
    </w:p>
  </w:footnote>
  <w:footnote w:type="continuationSeparator" w:id="0">
    <w:p w14:paraId="3AE75D6B" w14:textId="77777777" w:rsidR="00B70CF0" w:rsidRDefault="00B70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EE36" w14:textId="77777777" w:rsidR="00A51FAB" w:rsidRDefault="00A51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5B25" w14:textId="31A3D012" w:rsidR="00D2402E" w:rsidRDefault="00647D2B" w:rsidP="00D2402E">
    <w:pPr>
      <w:pStyle w:val="Header"/>
    </w:pPr>
    <w:sdt>
      <w:sdtPr>
        <w:id w:val="-387731038"/>
        <w:docPartObj>
          <w:docPartGallery w:val="Watermarks"/>
          <w:docPartUnique/>
        </w:docPartObj>
      </w:sdtPr>
      <w:sdtEndPr/>
      <w:sdtContent>
        <w:r>
          <w:rPr>
            <w:noProof/>
            <w:lang w:val="en-US"/>
          </w:rPr>
          <w:pict w14:anchorId="42581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72737"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402E">
      <w:rPr>
        <w:noProof/>
        <w:lang w:eastAsia="en-AU" w:bidi="ar-SA"/>
      </w:rPr>
      <w:drawing>
        <wp:anchor distT="0" distB="0" distL="114300" distR="114300" simplePos="0" relativeHeight="251657216" behindDoc="0" locked="0" layoutInCell="1" allowOverlap="1" wp14:anchorId="03D8C3CC" wp14:editId="2DDC189E">
          <wp:simplePos x="0" y="0"/>
          <wp:positionH relativeFrom="margin">
            <wp:align>left</wp:align>
          </wp:positionH>
          <wp:positionV relativeFrom="paragraph">
            <wp:posOffset>5715</wp:posOffset>
          </wp:positionV>
          <wp:extent cx="2570480" cy="676275"/>
          <wp:effectExtent l="0" t="0" r="127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MR) ToPH_Logo_LAND.jpg"/>
                  <pic:cNvPicPr/>
                </pic:nvPicPr>
                <pic:blipFill rotWithShape="1">
                  <a:blip r:embed="rId1" cstate="print">
                    <a:extLst>
                      <a:ext uri="{28A0092B-C50C-407E-A947-70E740481C1C}">
                        <a14:useLocalDpi xmlns:a14="http://schemas.microsoft.com/office/drawing/2010/main" val="0"/>
                      </a:ext>
                    </a:extLst>
                  </a:blip>
                  <a:srcRect l="13462" t="27949" r="12820" b="36075"/>
                  <a:stretch/>
                </pic:blipFill>
                <pic:spPr bwMode="auto">
                  <a:xfrm>
                    <a:off x="0" y="0"/>
                    <a:ext cx="2570480" cy="676275"/>
                  </a:xfrm>
                  <a:prstGeom prst="rect">
                    <a:avLst/>
                  </a:prstGeom>
                  <a:ln>
                    <a:noFill/>
                  </a:ln>
                  <a:extLst>
                    <a:ext uri="{53640926-AAD7-44D8-BBD7-CCE9431645EC}">
                      <a14:shadowObscured xmlns:a14="http://schemas.microsoft.com/office/drawing/2010/main"/>
                    </a:ext>
                  </a:extLst>
                </pic:spPr>
              </pic:pic>
            </a:graphicData>
          </a:graphic>
        </wp:anchor>
      </w:drawing>
    </w:r>
  </w:p>
  <w:p w14:paraId="4A126119" w14:textId="77777777" w:rsidR="00D2402E" w:rsidRDefault="00D2402E" w:rsidP="00D2402E">
    <w:pPr>
      <w:pStyle w:val="Header"/>
      <w:jc w:val="right"/>
      <w:rPr>
        <w:b/>
        <w:color w:val="2A363D" w:themeColor="background2" w:themeShade="40"/>
        <w:sz w:val="32"/>
      </w:rPr>
    </w:pPr>
  </w:p>
  <w:p w14:paraId="3E23E0F0" w14:textId="77777777" w:rsidR="00D2402E" w:rsidRPr="00D2402E" w:rsidRDefault="00D2402E" w:rsidP="00D2402E">
    <w:pPr>
      <w:pStyle w:val="Header"/>
      <w:pBdr>
        <w:bottom w:val="single" w:sz="4" w:space="1" w:color="auto"/>
      </w:pBdr>
      <w:jc w:val="right"/>
      <w:rPr>
        <w:b/>
        <w:color w:val="000000" w:themeColor="text1"/>
        <w:sz w:val="32"/>
      </w:rPr>
    </w:pPr>
    <w:r w:rsidRPr="00D2402E">
      <w:rPr>
        <w:b/>
        <w:color w:val="000000" w:themeColor="text1"/>
        <w:sz w:val="32"/>
      </w:rPr>
      <w:t>Policy</w:t>
    </w:r>
  </w:p>
  <w:p w14:paraId="01791D66" w14:textId="77777777" w:rsidR="00D2402E" w:rsidRDefault="00D24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613F3" w14:textId="77777777" w:rsidR="00A51FAB" w:rsidRDefault="00A51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3426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F62A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00C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68FA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A69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6E8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CCFA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2C8F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681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EA94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35517"/>
    <w:multiLevelType w:val="multilevel"/>
    <w:tmpl w:val="F2289F44"/>
    <w:lvl w:ilvl="0">
      <w:start w:val="1"/>
      <w:numFmt w:val="decimal"/>
      <w:pStyle w:val="head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0B725458"/>
    <w:multiLevelType w:val="hybridMultilevel"/>
    <w:tmpl w:val="0C50DC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2C359E"/>
    <w:multiLevelType w:val="hybridMultilevel"/>
    <w:tmpl w:val="75DCE264"/>
    <w:lvl w:ilvl="0" w:tplc="97089B7E">
      <w:start w:val="1"/>
      <w:numFmt w:val="decimal"/>
      <w:pStyle w:val="MotionCarriedIndentBold"/>
      <w:lvlText w:val="%1."/>
      <w:lvlJc w:val="left"/>
      <w:pPr>
        <w:tabs>
          <w:tab w:val="num" w:pos="2160"/>
        </w:tabs>
        <w:ind w:left="216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386E67"/>
    <w:multiLevelType w:val="hybridMultilevel"/>
    <w:tmpl w:val="8D183CA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4FE1A46"/>
    <w:multiLevelType w:val="hybridMultilevel"/>
    <w:tmpl w:val="39D4D3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9C053E"/>
    <w:multiLevelType w:val="hybridMultilevel"/>
    <w:tmpl w:val="B4F6DA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B70B0"/>
    <w:multiLevelType w:val="hybridMultilevel"/>
    <w:tmpl w:val="F000D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0F4BED"/>
    <w:multiLevelType w:val="hybridMultilevel"/>
    <w:tmpl w:val="1F7640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23036D"/>
    <w:multiLevelType w:val="hybridMultilevel"/>
    <w:tmpl w:val="1F92B048"/>
    <w:lvl w:ilvl="0" w:tplc="D1D0A31C">
      <w:start w:val="1"/>
      <w:numFmt w:val="bullet"/>
      <w:pStyle w:val="NormalIndentBulletIndent"/>
      <w:lvlText w:val=""/>
      <w:lvlJc w:val="left"/>
      <w:pPr>
        <w:tabs>
          <w:tab w:val="num" w:pos="720"/>
        </w:tabs>
        <w:ind w:left="720" w:hanging="360"/>
      </w:pPr>
      <w:rPr>
        <w:rFonts w:ascii="Wingdings" w:hAnsi="Wingdings" w:hint="default"/>
      </w:rPr>
    </w:lvl>
    <w:lvl w:ilvl="1" w:tplc="EFCE52CA" w:tentative="1">
      <w:start w:val="1"/>
      <w:numFmt w:val="bullet"/>
      <w:lvlText w:val="o"/>
      <w:lvlJc w:val="left"/>
      <w:pPr>
        <w:tabs>
          <w:tab w:val="num" w:pos="1440"/>
        </w:tabs>
        <w:ind w:left="1440" w:hanging="360"/>
      </w:pPr>
      <w:rPr>
        <w:rFonts w:ascii="Courier New" w:hAnsi="Courier New" w:hint="default"/>
      </w:rPr>
    </w:lvl>
    <w:lvl w:ilvl="2" w:tplc="774E5594" w:tentative="1">
      <w:start w:val="1"/>
      <w:numFmt w:val="bullet"/>
      <w:lvlText w:val=""/>
      <w:lvlJc w:val="left"/>
      <w:pPr>
        <w:tabs>
          <w:tab w:val="num" w:pos="2160"/>
        </w:tabs>
        <w:ind w:left="2160" w:hanging="360"/>
      </w:pPr>
      <w:rPr>
        <w:rFonts w:ascii="Wingdings" w:hAnsi="Wingdings" w:hint="default"/>
      </w:rPr>
    </w:lvl>
    <w:lvl w:ilvl="3" w:tplc="A61E6376" w:tentative="1">
      <w:start w:val="1"/>
      <w:numFmt w:val="bullet"/>
      <w:lvlText w:val=""/>
      <w:lvlJc w:val="left"/>
      <w:pPr>
        <w:tabs>
          <w:tab w:val="num" w:pos="2880"/>
        </w:tabs>
        <w:ind w:left="2880" w:hanging="360"/>
      </w:pPr>
      <w:rPr>
        <w:rFonts w:ascii="Symbol" w:hAnsi="Symbol" w:hint="default"/>
      </w:rPr>
    </w:lvl>
    <w:lvl w:ilvl="4" w:tplc="02920B16" w:tentative="1">
      <w:start w:val="1"/>
      <w:numFmt w:val="bullet"/>
      <w:lvlText w:val="o"/>
      <w:lvlJc w:val="left"/>
      <w:pPr>
        <w:tabs>
          <w:tab w:val="num" w:pos="3600"/>
        </w:tabs>
        <w:ind w:left="3600" w:hanging="360"/>
      </w:pPr>
      <w:rPr>
        <w:rFonts w:ascii="Courier New" w:hAnsi="Courier New" w:hint="default"/>
      </w:rPr>
    </w:lvl>
    <w:lvl w:ilvl="5" w:tplc="8DDCC668" w:tentative="1">
      <w:start w:val="1"/>
      <w:numFmt w:val="bullet"/>
      <w:lvlText w:val=""/>
      <w:lvlJc w:val="left"/>
      <w:pPr>
        <w:tabs>
          <w:tab w:val="num" w:pos="4320"/>
        </w:tabs>
        <w:ind w:left="4320" w:hanging="360"/>
      </w:pPr>
      <w:rPr>
        <w:rFonts w:ascii="Wingdings" w:hAnsi="Wingdings" w:hint="default"/>
      </w:rPr>
    </w:lvl>
    <w:lvl w:ilvl="6" w:tplc="05806E96" w:tentative="1">
      <w:start w:val="1"/>
      <w:numFmt w:val="bullet"/>
      <w:lvlText w:val=""/>
      <w:lvlJc w:val="left"/>
      <w:pPr>
        <w:tabs>
          <w:tab w:val="num" w:pos="5040"/>
        </w:tabs>
        <w:ind w:left="5040" w:hanging="360"/>
      </w:pPr>
      <w:rPr>
        <w:rFonts w:ascii="Symbol" w:hAnsi="Symbol" w:hint="default"/>
      </w:rPr>
    </w:lvl>
    <w:lvl w:ilvl="7" w:tplc="0086755A" w:tentative="1">
      <w:start w:val="1"/>
      <w:numFmt w:val="bullet"/>
      <w:lvlText w:val="o"/>
      <w:lvlJc w:val="left"/>
      <w:pPr>
        <w:tabs>
          <w:tab w:val="num" w:pos="5760"/>
        </w:tabs>
        <w:ind w:left="5760" w:hanging="360"/>
      </w:pPr>
      <w:rPr>
        <w:rFonts w:ascii="Courier New" w:hAnsi="Courier New" w:hint="default"/>
      </w:rPr>
    </w:lvl>
    <w:lvl w:ilvl="8" w:tplc="98848E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244D9"/>
    <w:multiLevelType w:val="singleLevel"/>
    <w:tmpl w:val="AA028F2E"/>
    <w:name w:val="À"/>
    <w:lvl w:ilvl="0">
      <w:start w:val="1"/>
      <w:numFmt w:val="lowerRoman"/>
      <w:lvlText w:val="%1)"/>
      <w:lvlJc w:val="left"/>
      <w:pPr>
        <w:tabs>
          <w:tab w:val="num" w:pos="2160"/>
        </w:tabs>
        <w:ind w:left="2160" w:hanging="720"/>
      </w:pPr>
      <w:rPr>
        <w:rFonts w:hint="default"/>
      </w:rPr>
    </w:lvl>
  </w:abstractNum>
  <w:abstractNum w:abstractNumId="20" w15:restartNumberingAfterBreak="0">
    <w:nsid w:val="32082681"/>
    <w:multiLevelType w:val="hybridMultilevel"/>
    <w:tmpl w:val="AA2C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F6EC7"/>
    <w:multiLevelType w:val="hybridMultilevel"/>
    <w:tmpl w:val="433600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6B120E"/>
    <w:multiLevelType w:val="hybridMultilevel"/>
    <w:tmpl w:val="7A78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652AAB"/>
    <w:multiLevelType w:val="hybridMultilevel"/>
    <w:tmpl w:val="3C248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80343"/>
    <w:multiLevelType w:val="hybridMultilevel"/>
    <w:tmpl w:val="EF4CB764"/>
    <w:lvl w:ilvl="0" w:tplc="FF0AC2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96992"/>
    <w:multiLevelType w:val="hybridMultilevel"/>
    <w:tmpl w:val="BB0A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A037F"/>
    <w:multiLevelType w:val="hybridMultilevel"/>
    <w:tmpl w:val="BA586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D3DE1"/>
    <w:multiLevelType w:val="hybridMultilevel"/>
    <w:tmpl w:val="0A7ED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5924ED"/>
    <w:multiLevelType w:val="hybridMultilevel"/>
    <w:tmpl w:val="187233E0"/>
    <w:lvl w:ilvl="0" w:tplc="04090001">
      <w:start w:val="1"/>
      <w:numFmt w:val="decimal"/>
      <w:pStyle w:val="Heading4Numb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35CBE"/>
    <w:multiLevelType w:val="hybridMultilevel"/>
    <w:tmpl w:val="4C001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2C09EC"/>
    <w:multiLevelType w:val="hybridMultilevel"/>
    <w:tmpl w:val="E0B2CFAC"/>
    <w:lvl w:ilvl="0" w:tplc="04090001">
      <w:start w:val="1"/>
      <w:numFmt w:val="bullet"/>
      <w:pStyle w:val="BulletsInd"/>
      <w:lvlText w:val=""/>
      <w:lvlJc w:val="left"/>
      <w:pPr>
        <w:tabs>
          <w:tab w:val="num" w:pos="2552"/>
        </w:tabs>
        <w:ind w:left="2552" w:hanging="567"/>
      </w:pPr>
      <w:rPr>
        <w:rFonts w:ascii="Symbol" w:hAnsi="Symbol" w:hint="default"/>
      </w:rPr>
    </w:lvl>
    <w:lvl w:ilvl="1" w:tplc="04090003">
      <w:start w:val="2"/>
      <w:numFmt w:val="lowerRoman"/>
      <w:lvlText w:val="%2)"/>
      <w:lvlJc w:val="left"/>
      <w:pPr>
        <w:tabs>
          <w:tab w:val="num" w:pos="3270"/>
        </w:tabs>
        <w:ind w:left="3270" w:hanging="1110"/>
      </w:pPr>
      <w:rPr>
        <w:rFonts w:hint="default"/>
      </w:rPr>
    </w:lvl>
    <w:lvl w:ilvl="2" w:tplc="04090005">
      <w:start w:val="1"/>
      <w:numFmt w:val="lowerLetter"/>
      <w:lvlText w:val="%3)"/>
      <w:lvlJc w:val="left"/>
      <w:pPr>
        <w:tabs>
          <w:tab w:val="num" w:pos="4170"/>
        </w:tabs>
        <w:ind w:left="4170" w:hanging="1110"/>
      </w:pPr>
      <w:rPr>
        <w:rFonts w:hint="default"/>
      </w:rPr>
    </w:lvl>
    <w:lvl w:ilvl="3" w:tplc="04090001">
      <w:start w:val="1"/>
      <w:numFmt w:val="lowerLetter"/>
      <w:lvlText w:val="%4."/>
      <w:lvlJc w:val="left"/>
      <w:pPr>
        <w:tabs>
          <w:tab w:val="num" w:pos="3960"/>
        </w:tabs>
        <w:ind w:left="3960" w:hanging="360"/>
      </w:pPr>
      <w:rPr>
        <w:rFonts w:hint="default"/>
      </w:r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1" w15:restartNumberingAfterBreak="0">
    <w:nsid w:val="659A103D"/>
    <w:multiLevelType w:val="hybridMultilevel"/>
    <w:tmpl w:val="5DE448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83FBD"/>
    <w:multiLevelType w:val="hybridMultilevel"/>
    <w:tmpl w:val="3092A112"/>
    <w:lvl w:ilvl="0" w:tplc="9FFACDAA">
      <w:start w:val="1"/>
      <w:numFmt w:val="bullet"/>
      <w:pStyle w:val="Bullets"/>
      <w:lvlText w:val=""/>
      <w:lvlJc w:val="left"/>
      <w:pPr>
        <w:ind w:left="1778" w:hanging="360"/>
      </w:pPr>
      <w:rPr>
        <w:rFonts w:ascii="Symbol" w:hAnsi="Symbol" w:hint="default"/>
      </w:rPr>
    </w:lvl>
    <w:lvl w:ilvl="1" w:tplc="04090003">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3" w15:restartNumberingAfterBreak="0">
    <w:nsid w:val="67806FBC"/>
    <w:multiLevelType w:val="multilevel"/>
    <w:tmpl w:val="A86809F4"/>
    <w:lvl w:ilvl="0">
      <w:start w:val="1"/>
      <w:numFmt w:val="decimal"/>
      <w:lvlText w:val="%1.0"/>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B8B01E8"/>
    <w:multiLevelType w:val="hybridMultilevel"/>
    <w:tmpl w:val="FEF22E1A"/>
    <w:lvl w:ilvl="0" w:tplc="7354E4D4">
      <w:start w:val="1"/>
      <w:numFmt w:val="bullet"/>
      <w:pStyle w:val="NormalBullet"/>
      <w:lvlText w:val=""/>
      <w:lvlJc w:val="left"/>
      <w:pPr>
        <w:tabs>
          <w:tab w:val="num" w:pos="360"/>
        </w:tabs>
        <w:ind w:left="360" w:hanging="360"/>
      </w:pPr>
      <w:rPr>
        <w:rFonts w:ascii="Symbol" w:hAnsi="Symbol" w:hint="default"/>
        <w:sz w:val="20"/>
      </w:rPr>
    </w:lvl>
    <w:lvl w:ilvl="1" w:tplc="5D261648" w:tentative="1">
      <w:start w:val="1"/>
      <w:numFmt w:val="bullet"/>
      <w:lvlText w:val="o"/>
      <w:lvlJc w:val="left"/>
      <w:pPr>
        <w:tabs>
          <w:tab w:val="num" w:pos="2160"/>
        </w:tabs>
        <w:ind w:left="2160" w:hanging="360"/>
      </w:pPr>
      <w:rPr>
        <w:rFonts w:ascii="Courier New" w:hAnsi="Courier New" w:hint="default"/>
      </w:rPr>
    </w:lvl>
    <w:lvl w:ilvl="2" w:tplc="23AE271C" w:tentative="1">
      <w:start w:val="1"/>
      <w:numFmt w:val="bullet"/>
      <w:lvlText w:val=""/>
      <w:lvlJc w:val="left"/>
      <w:pPr>
        <w:tabs>
          <w:tab w:val="num" w:pos="2880"/>
        </w:tabs>
        <w:ind w:left="2880" w:hanging="360"/>
      </w:pPr>
      <w:rPr>
        <w:rFonts w:ascii="Wingdings" w:hAnsi="Wingdings" w:hint="default"/>
      </w:rPr>
    </w:lvl>
    <w:lvl w:ilvl="3" w:tplc="E7763D62" w:tentative="1">
      <w:start w:val="1"/>
      <w:numFmt w:val="bullet"/>
      <w:lvlText w:val=""/>
      <w:lvlJc w:val="left"/>
      <w:pPr>
        <w:tabs>
          <w:tab w:val="num" w:pos="3600"/>
        </w:tabs>
        <w:ind w:left="3600" w:hanging="360"/>
      </w:pPr>
      <w:rPr>
        <w:rFonts w:ascii="Symbol" w:hAnsi="Symbol" w:hint="default"/>
      </w:rPr>
    </w:lvl>
    <w:lvl w:ilvl="4" w:tplc="314CB4FE" w:tentative="1">
      <w:start w:val="1"/>
      <w:numFmt w:val="bullet"/>
      <w:lvlText w:val="o"/>
      <w:lvlJc w:val="left"/>
      <w:pPr>
        <w:tabs>
          <w:tab w:val="num" w:pos="4320"/>
        </w:tabs>
        <w:ind w:left="4320" w:hanging="360"/>
      </w:pPr>
      <w:rPr>
        <w:rFonts w:ascii="Courier New" w:hAnsi="Courier New" w:hint="default"/>
      </w:rPr>
    </w:lvl>
    <w:lvl w:ilvl="5" w:tplc="155CCF2A" w:tentative="1">
      <w:start w:val="1"/>
      <w:numFmt w:val="bullet"/>
      <w:lvlText w:val=""/>
      <w:lvlJc w:val="left"/>
      <w:pPr>
        <w:tabs>
          <w:tab w:val="num" w:pos="5040"/>
        </w:tabs>
        <w:ind w:left="5040" w:hanging="360"/>
      </w:pPr>
      <w:rPr>
        <w:rFonts w:ascii="Wingdings" w:hAnsi="Wingdings" w:hint="default"/>
      </w:rPr>
    </w:lvl>
    <w:lvl w:ilvl="6" w:tplc="3D32277E" w:tentative="1">
      <w:start w:val="1"/>
      <w:numFmt w:val="bullet"/>
      <w:lvlText w:val=""/>
      <w:lvlJc w:val="left"/>
      <w:pPr>
        <w:tabs>
          <w:tab w:val="num" w:pos="5760"/>
        </w:tabs>
        <w:ind w:left="5760" w:hanging="360"/>
      </w:pPr>
      <w:rPr>
        <w:rFonts w:ascii="Symbol" w:hAnsi="Symbol" w:hint="default"/>
      </w:rPr>
    </w:lvl>
    <w:lvl w:ilvl="7" w:tplc="86C6CBC8" w:tentative="1">
      <w:start w:val="1"/>
      <w:numFmt w:val="bullet"/>
      <w:lvlText w:val="o"/>
      <w:lvlJc w:val="left"/>
      <w:pPr>
        <w:tabs>
          <w:tab w:val="num" w:pos="6480"/>
        </w:tabs>
        <w:ind w:left="6480" w:hanging="360"/>
      </w:pPr>
      <w:rPr>
        <w:rFonts w:ascii="Courier New" w:hAnsi="Courier New" w:hint="default"/>
      </w:rPr>
    </w:lvl>
    <w:lvl w:ilvl="8" w:tplc="457AAA74"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6B3540"/>
    <w:multiLevelType w:val="hybridMultilevel"/>
    <w:tmpl w:val="EE6C5D1E"/>
    <w:lvl w:ilvl="0" w:tplc="5276EEC4">
      <w:start w:val="1"/>
      <w:numFmt w:val="lowerRoman"/>
      <w:lvlText w:val="%1."/>
      <w:lvlJc w:val="left"/>
      <w:pPr>
        <w:ind w:left="1080" w:hanging="720"/>
      </w:pPr>
      <w:rPr>
        <w:rFonts w:hint="default"/>
      </w:rPr>
    </w:lvl>
    <w:lvl w:ilvl="1" w:tplc="0C090017">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DA048A"/>
    <w:multiLevelType w:val="hybridMultilevel"/>
    <w:tmpl w:val="7EFAC2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CD7CD0"/>
    <w:multiLevelType w:val="hybridMultilevel"/>
    <w:tmpl w:val="22FCA67A"/>
    <w:lvl w:ilvl="0" w:tplc="3CCE3D90">
      <w:start w:val="1"/>
      <w:numFmt w:val="bullet"/>
      <w:pStyle w:val="BulletsIndI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91A67"/>
    <w:multiLevelType w:val="hybridMultilevel"/>
    <w:tmpl w:val="1B34E26E"/>
    <w:lvl w:ilvl="0" w:tplc="04090001">
      <w:start w:val="1"/>
      <w:numFmt w:val="bullet"/>
      <w:pStyle w:val="Heading4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80DFF"/>
    <w:multiLevelType w:val="hybridMultilevel"/>
    <w:tmpl w:val="F8045244"/>
    <w:lvl w:ilvl="0" w:tplc="D538559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7C6C02AC"/>
    <w:multiLevelType w:val="hybridMultilevel"/>
    <w:tmpl w:val="BAC0CA3C"/>
    <w:lvl w:ilvl="0" w:tplc="C03AE318">
      <w:start w:val="1"/>
      <w:numFmt w:val="bullet"/>
      <w:pStyle w:val="BodyTextBullet"/>
      <w:lvlText w:val=""/>
      <w:lvlJc w:val="left"/>
      <w:pPr>
        <w:tabs>
          <w:tab w:val="num" w:pos="360"/>
        </w:tabs>
        <w:ind w:left="360" w:hanging="360"/>
      </w:pPr>
      <w:rPr>
        <w:rFonts w:ascii="Symbol" w:hAnsi="Symbol" w:hint="default"/>
      </w:rPr>
    </w:lvl>
    <w:lvl w:ilvl="1" w:tplc="A672E0DE" w:tentative="1">
      <w:start w:val="1"/>
      <w:numFmt w:val="bullet"/>
      <w:lvlText w:val="o"/>
      <w:lvlJc w:val="left"/>
      <w:pPr>
        <w:tabs>
          <w:tab w:val="num" w:pos="1440"/>
        </w:tabs>
        <w:ind w:left="1440" w:hanging="360"/>
      </w:pPr>
      <w:rPr>
        <w:rFonts w:ascii="Courier New" w:hAnsi="Courier New" w:hint="default"/>
      </w:rPr>
    </w:lvl>
    <w:lvl w:ilvl="2" w:tplc="1FA2105A" w:tentative="1">
      <w:start w:val="1"/>
      <w:numFmt w:val="bullet"/>
      <w:lvlText w:val=""/>
      <w:lvlJc w:val="left"/>
      <w:pPr>
        <w:tabs>
          <w:tab w:val="num" w:pos="2160"/>
        </w:tabs>
        <w:ind w:left="2160" w:hanging="360"/>
      </w:pPr>
      <w:rPr>
        <w:rFonts w:ascii="Wingdings" w:hAnsi="Wingdings" w:hint="default"/>
      </w:rPr>
    </w:lvl>
    <w:lvl w:ilvl="3" w:tplc="C2664320" w:tentative="1">
      <w:start w:val="1"/>
      <w:numFmt w:val="bullet"/>
      <w:lvlText w:val=""/>
      <w:lvlJc w:val="left"/>
      <w:pPr>
        <w:tabs>
          <w:tab w:val="num" w:pos="2880"/>
        </w:tabs>
        <w:ind w:left="2880" w:hanging="360"/>
      </w:pPr>
      <w:rPr>
        <w:rFonts w:ascii="Symbol" w:hAnsi="Symbol" w:hint="default"/>
      </w:rPr>
    </w:lvl>
    <w:lvl w:ilvl="4" w:tplc="B84E30AC" w:tentative="1">
      <w:start w:val="1"/>
      <w:numFmt w:val="bullet"/>
      <w:lvlText w:val="o"/>
      <w:lvlJc w:val="left"/>
      <w:pPr>
        <w:tabs>
          <w:tab w:val="num" w:pos="3600"/>
        </w:tabs>
        <w:ind w:left="3600" w:hanging="360"/>
      </w:pPr>
      <w:rPr>
        <w:rFonts w:ascii="Courier New" w:hAnsi="Courier New" w:hint="default"/>
      </w:rPr>
    </w:lvl>
    <w:lvl w:ilvl="5" w:tplc="99F288E8" w:tentative="1">
      <w:start w:val="1"/>
      <w:numFmt w:val="bullet"/>
      <w:lvlText w:val=""/>
      <w:lvlJc w:val="left"/>
      <w:pPr>
        <w:tabs>
          <w:tab w:val="num" w:pos="4320"/>
        </w:tabs>
        <w:ind w:left="4320" w:hanging="360"/>
      </w:pPr>
      <w:rPr>
        <w:rFonts w:ascii="Wingdings" w:hAnsi="Wingdings" w:hint="default"/>
      </w:rPr>
    </w:lvl>
    <w:lvl w:ilvl="6" w:tplc="A4E45F64" w:tentative="1">
      <w:start w:val="1"/>
      <w:numFmt w:val="bullet"/>
      <w:lvlText w:val=""/>
      <w:lvlJc w:val="left"/>
      <w:pPr>
        <w:tabs>
          <w:tab w:val="num" w:pos="5040"/>
        </w:tabs>
        <w:ind w:left="5040" w:hanging="360"/>
      </w:pPr>
      <w:rPr>
        <w:rFonts w:ascii="Symbol" w:hAnsi="Symbol" w:hint="default"/>
      </w:rPr>
    </w:lvl>
    <w:lvl w:ilvl="7" w:tplc="EABA7988" w:tentative="1">
      <w:start w:val="1"/>
      <w:numFmt w:val="bullet"/>
      <w:lvlText w:val="o"/>
      <w:lvlJc w:val="left"/>
      <w:pPr>
        <w:tabs>
          <w:tab w:val="num" w:pos="5760"/>
        </w:tabs>
        <w:ind w:left="5760" w:hanging="360"/>
      </w:pPr>
      <w:rPr>
        <w:rFonts w:ascii="Courier New" w:hAnsi="Courier New" w:hint="default"/>
      </w:rPr>
    </w:lvl>
    <w:lvl w:ilvl="8" w:tplc="EFF4FE2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40"/>
  </w:num>
  <w:num w:numId="4">
    <w:abstractNumId w:val="28"/>
  </w:num>
  <w:num w:numId="5">
    <w:abstractNumId w:val="18"/>
  </w:num>
  <w:num w:numId="6">
    <w:abstractNumId w:val="3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10"/>
  </w:num>
  <w:num w:numId="19">
    <w:abstractNumId w:val="32"/>
  </w:num>
  <w:num w:numId="20">
    <w:abstractNumId w:val="37"/>
  </w:num>
  <w:num w:numId="21">
    <w:abstractNumId w:val="26"/>
  </w:num>
  <w:num w:numId="22">
    <w:abstractNumId w:val="16"/>
  </w:num>
  <w:num w:numId="23">
    <w:abstractNumId w:val="27"/>
  </w:num>
  <w:num w:numId="24">
    <w:abstractNumId w:val="11"/>
  </w:num>
  <w:num w:numId="25">
    <w:abstractNumId w:val="29"/>
  </w:num>
  <w:num w:numId="26">
    <w:abstractNumId w:val="24"/>
  </w:num>
  <w:num w:numId="27">
    <w:abstractNumId w:val="39"/>
  </w:num>
  <w:num w:numId="28">
    <w:abstractNumId w:val="35"/>
  </w:num>
  <w:num w:numId="29">
    <w:abstractNumId w:val="25"/>
  </w:num>
  <w:num w:numId="30">
    <w:abstractNumId w:val="22"/>
  </w:num>
  <w:num w:numId="31">
    <w:abstractNumId w:val="13"/>
  </w:num>
  <w:num w:numId="32">
    <w:abstractNumId w:val="14"/>
  </w:num>
  <w:num w:numId="33">
    <w:abstractNumId w:val="15"/>
  </w:num>
  <w:num w:numId="34">
    <w:abstractNumId w:val="31"/>
  </w:num>
  <w:num w:numId="35">
    <w:abstractNumId w:val="36"/>
  </w:num>
  <w:num w:numId="36">
    <w:abstractNumId w:val="20"/>
  </w:num>
  <w:num w:numId="37">
    <w:abstractNumId w:val="23"/>
  </w:num>
  <w:num w:numId="38">
    <w:abstractNumId w:val="33"/>
  </w:num>
  <w:num w:numId="39">
    <w:abstractNumId w:val="21"/>
  </w:num>
  <w:num w:numId="40">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SortMethod w:val="0000"/>
  <w:defaultTabStop w:val="567"/>
  <w:drawingGridHorizontalSpacing w:val="110"/>
  <w:displayHorizontalDrawingGridEvery w:val="0"/>
  <w:displayVerticalDrawingGridEvery w:val="0"/>
  <w:noPunctuationKerning/>
  <w:characterSpacingControl w:val="doNotCompress"/>
  <w:hdrShapeDefaults>
    <o:shapedefaults v:ext="edit" spidmax="372738">
      <o:colormenu v:ext="edit" fillcolor="none"/>
    </o:shapedefaults>
    <o:shapelayout v:ext="edit">
      <o:idmap v:ext="edit" data="36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F"/>
    <w:rsid w:val="00004942"/>
    <w:rsid w:val="00010DCA"/>
    <w:rsid w:val="00011994"/>
    <w:rsid w:val="00011D86"/>
    <w:rsid w:val="00014903"/>
    <w:rsid w:val="00020F24"/>
    <w:rsid w:val="00020FC9"/>
    <w:rsid w:val="00020FE5"/>
    <w:rsid w:val="00027B79"/>
    <w:rsid w:val="000338F7"/>
    <w:rsid w:val="000349C7"/>
    <w:rsid w:val="00035583"/>
    <w:rsid w:val="00037CBC"/>
    <w:rsid w:val="00041C8D"/>
    <w:rsid w:val="0004247D"/>
    <w:rsid w:val="0004272C"/>
    <w:rsid w:val="00052DDE"/>
    <w:rsid w:val="0005420F"/>
    <w:rsid w:val="000574E3"/>
    <w:rsid w:val="0006046F"/>
    <w:rsid w:val="00060D97"/>
    <w:rsid w:val="00064503"/>
    <w:rsid w:val="000649E0"/>
    <w:rsid w:val="00064BD9"/>
    <w:rsid w:val="00065E85"/>
    <w:rsid w:val="000679BA"/>
    <w:rsid w:val="000716A7"/>
    <w:rsid w:val="0007174B"/>
    <w:rsid w:val="00071C9D"/>
    <w:rsid w:val="000730B1"/>
    <w:rsid w:val="000732C1"/>
    <w:rsid w:val="0007484C"/>
    <w:rsid w:val="000757CA"/>
    <w:rsid w:val="00076DE7"/>
    <w:rsid w:val="000811E5"/>
    <w:rsid w:val="00082316"/>
    <w:rsid w:val="00084F06"/>
    <w:rsid w:val="00085E34"/>
    <w:rsid w:val="00085F34"/>
    <w:rsid w:val="0008610D"/>
    <w:rsid w:val="00090D2D"/>
    <w:rsid w:val="000920FA"/>
    <w:rsid w:val="0009274F"/>
    <w:rsid w:val="00093F40"/>
    <w:rsid w:val="00094396"/>
    <w:rsid w:val="0009541F"/>
    <w:rsid w:val="000A0780"/>
    <w:rsid w:val="000A37E7"/>
    <w:rsid w:val="000A53E2"/>
    <w:rsid w:val="000A63AF"/>
    <w:rsid w:val="000A75BF"/>
    <w:rsid w:val="000B354A"/>
    <w:rsid w:val="000B55B8"/>
    <w:rsid w:val="000B60DC"/>
    <w:rsid w:val="000B67B1"/>
    <w:rsid w:val="000B6AB1"/>
    <w:rsid w:val="000C6063"/>
    <w:rsid w:val="000D2F55"/>
    <w:rsid w:val="000D5CF5"/>
    <w:rsid w:val="000D7DB9"/>
    <w:rsid w:val="000E0224"/>
    <w:rsid w:val="000E0499"/>
    <w:rsid w:val="000E55C1"/>
    <w:rsid w:val="000E6ED4"/>
    <w:rsid w:val="000F1320"/>
    <w:rsid w:val="000F3010"/>
    <w:rsid w:val="000F4BDB"/>
    <w:rsid w:val="000F4D26"/>
    <w:rsid w:val="000F7BE0"/>
    <w:rsid w:val="00100F26"/>
    <w:rsid w:val="00101320"/>
    <w:rsid w:val="00102716"/>
    <w:rsid w:val="00102E4E"/>
    <w:rsid w:val="00103B40"/>
    <w:rsid w:val="00112815"/>
    <w:rsid w:val="00113739"/>
    <w:rsid w:val="001138D8"/>
    <w:rsid w:val="00115BE8"/>
    <w:rsid w:val="00117DFC"/>
    <w:rsid w:val="00120E49"/>
    <w:rsid w:val="001221EF"/>
    <w:rsid w:val="00126C03"/>
    <w:rsid w:val="001308EE"/>
    <w:rsid w:val="00131586"/>
    <w:rsid w:val="001355DF"/>
    <w:rsid w:val="00135BD5"/>
    <w:rsid w:val="001368AD"/>
    <w:rsid w:val="001426F0"/>
    <w:rsid w:val="00143724"/>
    <w:rsid w:val="001448B6"/>
    <w:rsid w:val="00144E76"/>
    <w:rsid w:val="00147A84"/>
    <w:rsid w:val="00150373"/>
    <w:rsid w:val="00151BD9"/>
    <w:rsid w:val="0015453E"/>
    <w:rsid w:val="00156183"/>
    <w:rsid w:val="00157119"/>
    <w:rsid w:val="0015717F"/>
    <w:rsid w:val="001600AA"/>
    <w:rsid w:val="001631C2"/>
    <w:rsid w:val="00164DF0"/>
    <w:rsid w:val="0017196A"/>
    <w:rsid w:val="001719EF"/>
    <w:rsid w:val="00173A65"/>
    <w:rsid w:val="0017428E"/>
    <w:rsid w:val="00175B38"/>
    <w:rsid w:val="00177788"/>
    <w:rsid w:val="0018228A"/>
    <w:rsid w:val="00185F43"/>
    <w:rsid w:val="00186258"/>
    <w:rsid w:val="00187EA5"/>
    <w:rsid w:val="00192F97"/>
    <w:rsid w:val="00193111"/>
    <w:rsid w:val="00193183"/>
    <w:rsid w:val="00193A2D"/>
    <w:rsid w:val="0019651D"/>
    <w:rsid w:val="00197EDA"/>
    <w:rsid w:val="001A0997"/>
    <w:rsid w:val="001A0FBC"/>
    <w:rsid w:val="001A1303"/>
    <w:rsid w:val="001A3D29"/>
    <w:rsid w:val="001A410F"/>
    <w:rsid w:val="001A4C2D"/>
    <w:rsid w:val="001A5E7C"/>
    <w:rsid w:val="001B22AD"/>
    <w:rsid w:val="001B2CA3"/>
    <w:rsid w:val="001B38AB"/>
    <w:rsid w:val="001B4C74"/>
    <w:rsid w:val="001C45D3"/>
    <w:rsid w:val="001C6B2B"/>
    <w:rsid w:val="001D1B89"/>
    <w:rsid w:val="001D5219"/>
    <w:rsid w:val="001D71C5"/>
    <w:rsid w:val="001E4C08"/>
    <w:rsid w:val="001E5B71"/>
    <w:rsid w:val="001E7113"/>
    <w:rsid w:val="001F3AA4"/>
    <w:rsid w:val="001F6079"/>
    <w:rsid w:val="002033D9"/>
    <w:rsid w:val="00207C72"/>
    <w:rsid w:val="002107F8"/>
    <w:rsid w:val="0021155F"/>
    <w:rsid w:val="00213BF8"/>
    <w:rsid w:val="00213FED"/>
    <w:rsid w:val="00222490"/>
    <w:rsid w:val="0022499A"/>
    <w:rsid w:val="00224E8D"/>
    <w:rsid w:val="0022673D"/>
    <w:rsid w:val="0023048A"/>
    <w:rsid w:val="002313CE"/>
    <w:rsid w:val="00232D2F"/>
    <w:rsid w:val="00232FB5"/>
    <w:rsid w:val="002331A2"/>
    <w:rsid w:val="002406CA"/>
    <w:rsid w:val="00241290"/>
    <w:rsid w:val="00247D6E"/>
    <w:rsid w:val="00250FCC"/>
    <w:rsid w:val="00252160"/>
    <w:rsid w:val="00252648"/>
    <w:rsid w:val="00252AAF"/>
    <w:rsid w:val="002543C3"/>
    <w:rsid w:val="00256936"/>
    <w:rsid w:val="00256DF5"/>
    <w:rsid w:val="00257064"/>
    <w:rsid w:val="00261EFB"/>
    <w:rsid w:val="002655D9"/>
    <w:rsid w:val="00271C14"/>
    <w:rsid w:val="00274AA1"/>
    <w:rsid w:val="00274E18"/>
    <w:rsid w:val="00275B36"/>
    <w:rsid w:val="002761FC"/>
    <w:rsid w:val="00282E22"/>
    <w:rsid w:val="00285DB6"/>
    <w:rsid w:val="00286A7E"/>
    <w:rsid w:val="002902A3"/>
    <w:rsid w:val="002905B8"/>
    <w:rsid w:val="002931FC"/>
    <w:rsid w:val="002A01C4"/>
    <w:rsid w:val="002A24B6"/>
    <w:rsid w:val="002A3E22"/>
    <w:rsid w:val="002A6197"/>
    <w:rsid w:val="002A641E"/>
    <w:rsid w:val="002B174E"/>
    <w:rsid w:val="002B2C8F"/>
    <w:rsid w:val="002B57C3"/>
    <w:rsid w:val="002B6B72"/>
    <w:rsid w:val="002C1E4B"/>
    <w:rsid w:val="002C6961"/>
    <w:rsid w:val="002C7384"/>
    <w:rsid w:val="002D1948"/>
    <w:rsid w:val="002D19CD"/>
    <w:rsid w:val="002D2DCC"/>
    <w:rsid w:val="002D4295"/>
    <w:rsid w:val="002D4DAF"/>
    <w:rsid w:val="002D6C99"/>
    <w:rsid w:val="002D785C"/>
    <w:rsid w:val="002E3385"/>
    <w:rsid w:val="002F6992"/>
    <w:rsid w:val="002F6F47"/>
    <w:rsid w:val="00300304"/>
    <w:rsid w:val="00303E09"/>
    <w:rsid w:val="0030429C"/>
    <w:rsid w:val="003069D0"/>
    <w:rsid w:val="00306C85"/>
    <w:rsid w:val="00310910"/>
    <w:rsid w:val="00316F32"/>
    <w:rsid w:val="00321BE2"/>
    <w:rsid w:val="00324977"/>
    <w:rsid w:val="00325DF1"/>
    <w:rsid w:val="00326536"/>
    <w:rsid w:val="0033233A"/>
    <w:rsid w:val="00333C1D"/>
    <w:rsid w:val="00334696"/>
    <w:rsid w:val="00336C88"/>
    <w:rsid w:val="00340AEE"/>
    <w:rsid w:val="003418C7"/>
    <w:rsid w:val="00341A73"/>
    <w:rsid w:val="0034235A"/>
    <w:rsid w:val="003429A7"/>
    <w:rsid w:val="003435AE"/>
    <w:rsid w:val="00344EB5"/>
    <w:rsid w:val="00351661"/>
    <w:rsid w:val="003525A7"/>
    <w:rsid w:val="00352AC7"/>
    <w:rsid w:val="003534CC"/>
    <w:rsid w:val="003546C5"/>
    <w:rsid w:val="00356A65"/>
    <w:rsid w:val="00356C3E"/>
    <w:rsid w:val="003606D7"/>
    <w:rsid w:val="003608D0"/>
    <w:rsid w:val="003619DD"/>
    <w:rsid w:val="00361EE1"/>
    <w:rsid w:val="003646C6"/>
    <w:rsid w:val="00364C47"/>
    <w:rsid w:val="003669E2"/>
    <w:rsid w:val="00366A65"/>
    <w:rsid w:val="00366E1F"/>
    <w:rsid w:val="0036748C"/>
    <w:rsid w:val="00370A36"/>
    <w:rsid w:val="00371D8F"/>
    <w:rsid w:val="00373726"/>
    <w:rsid w:val="003744DC"/>
    <w:rsid w:val="00375E94"/>
    <w:rsid w:val="00382F9D"/>
    <w:rsid w:val="003830EC"/>
    <w:rsid w:val="003832BF"/>
    <w:rsid w:val="003848BA"/>
    <w:rsid w:val="0038506F"/>
    <w:rsid w:val="00394403"/>
    <w:rsid w:val="003951F7"/>
    <w:rsid w:val="00396F36"/>
    <w:rsid w:val="003A17EC"/>
    <w:rsid w:val="003A497B"/>
    <w:rsid w:val="003A553B"/>
    <w:rsid w:val="003B66AD"/>
    <w:rsid w:val="003B717E"/>
    <w:rsid w:val="003B75E2"/>
    <w:rsid w:val="003C1979"/>
    <w:rsid w:val="003C34B6"/>
    <w:rsid w:val="003C3FC2"/>
    <w:rsid w:val="003C7A29"/>
    <w:rsid w:val="003D1919"/>
    <w:rsid w:val="003D405F"/>
    <w:rsid w:val="003D5C29"/>
    <w:rsid w:val="003D62EC"/>
    <w:rsid w:val="003D69EB"/>
    <w:rsid w:val="003D7700"/>
    <w:rsid w:val="003D7907"/>
    <w:rsid w:val="003D7936"/>
    <w:rsid w:val="003E1538"/>
    <w:rsid w:val="003E25F7"/>
    <w:rsid w:val="003E39A5"/>
    <w:rsid w:val="003E3B3C"/>
    <w:rsid w:val="003E4151"/>
    <w:rsid w:val="003E44D6"/>
    <w:rsid w:val="003E65E4"/>
    <w:rsid w:val="003E7DD7"/>
    <w:rsid w:val="003F05AF"/>
    <w:rsid w:val="003F186B"/>
    <w:rsid w:val="003F3472"/>
    <w:rsid w:val="003F478C"/>
    <w:rsid w:val="003F5888"/>
    <w:rsid w:val="004003A3"/>
    <w:rsid w:val="004035D5"/>
    <w:rsid w:val="004041BC"/>
    <w:rsid w:val="004057A0"/>
    <w:rsid w:val="0040750D"/>
    <w:rsid w:val="00410340"/>
    <w:rsid w:val="00414653"/>
    <w:rsid w:val="00417D4E"/>
    <w:rsid w:val="0042544E"/>
    <w:rsid w:val="004326E9"/>
    <w:rsid w:val="00432F99"/>
    <w:rsid w:val="00433AD7"/>
    <w:rsid w:val="00436110"/>
    <w:rsid w:val="00440841"/>
    <w:rsid w:val="004418FF"/>
    <w:rsid w:val="00453651"/>
    <w:rsid w:val="00456130"/>
    <w:rsid w:val="00462BF4"/>
    <w:rsid w:val="004658BE"/>
    <w:rsid w:val="00466757"/>
    <w:rsid w:val="00471ADB"/>
    <w:rsid w:val="004720B0"/>
    <w:rsid w:val="0047278A"/>
    <w:rsid w:val="0047319F"/>
    <w:rsid w:val="004768D0"/>
    <w:rsid w:val="00477632"/>
    <w:rsid w:val="004818B6"/>
    <w:rsid w:val="00483818"/>
    <w:rsid w:val="0048553D"/>
    <w:rsid w:val="00491731"/>
    <w:rsid w:val="00492DEF"/>
    <w:rsid w:val="00493BB9"/>
    <w:rsid w:val="004A3A84"/>
    <w:rsid w:val="004A4AC3"/>
    <w:rsid w:val="004B0532"/>
    <w:rsid w:val="004B1439"/>
    <w:rsid w:val="004B20D0"/>
    <w:rsid w:val="004B272F"/>
    <w:rsid w:val="004B5D09"/>
    <w:rsid w:val="004B6D02"/>
    <w:rsid w:val="004C38E9"/>
    <w:rsid w:val="004C452C"/>
    <w:rsid w:val="004C555F"/>
    <w:rsid w:val="004C61D9"/>
    <w:rsid w:val="004C7032"/>
    <w:rsid w:val="004C797D"/>
    <w:rsid w:val="004D0249"/>
    <w:rsid w:val="004D0779"/>
    <w:rsid w:val="004D2541"/>
    <w:rsid w:val="004D3AA7"/>
    <w:rsid w:val="004D5721"/>
    <w:rsid w:val="004D662C"/>
    <w:rsid w:val="004D6F72"/>
    <w:rsid w:val="004E2BDF"/>
    <w:rsid w:val="004E7B90"/>
    <w:rsid w:val="004E7E91"/>
    <w:rsid w:val="004F15EA"/>
    <w:rsid w:val="004F1C4F"/>
    <w:rsid w:val="004F4D2C"/>
    <w:rsid w:val="0050131F"/>
    <w:rsid w:val="00501F40"/>
    <w:rsid w:val="00505089"/>
    <w:rsid w:val="005062EB"/>
    <w:rsid w:val="00506A29"/>
    <w:rsid w:val="00507FB5"/>
    <w:rsid w:val="00513F08"/>
    <w:rsid w:val="00514F59"/>
    <w:rsid w:val="00515CD4"/>
    <w:rsid w:val="00515FAC"/>
    <w:rsid w:val="0052200D"/>
    <w:rsid w:val="00525428"/>
    <w:rsid w:val="00531535"/>
    <w:rsid w:val="00534604"/>
    <w:rsid w:val="00534A77"/>
    <w:rsid w:val="00536303"/>
    <w:rsid w:val="00537F52"/>
    <w:rsid w:val="0054015A"/>
    <w:rsid w:val="00541B73"/>
    <w:rsid w:val="00541DEE"/>
    <w:rsid w:val="005446E5"/>
    <w:rsid w:val="005455DD"/>
    <w:rsid w:val="005456DD"/>
    <w:rsid w:val="005460A2"/>
    <w:rsid w:val="00550BE6"/>
    <w:rsid w:val="005520ED"/>
    <w:rsid w:val="00553071"/>
    <w:rsid w:val="00555A1D"/>
    <w:rsid w:val="00557789"/>
    <w:rsid w:val="005622AC"/>
    <w:rsid w:val="0056325E"/>
    <w:rsid w:val="005659CB"/>
    <w:rsid w:val="005672A8"/>
    <w:rsid w:val="00574319"/>
    <w:rsid w:val="00574E86"/>
    <w:rsid w:val="00575999"/>
    <w:rsid w:val="00576C2F"/>
    <w:rsid w:val="00586240"/>
    <w:rsid w:val="00590A86"/>
    <w:rsid w:val="00593863"/>
    <w:rsid w:val="00594297"/>
    <w:rsid w:val="00594CC2"/>
    <w:rsid w:val="005965D4"/>
    <w:rsid w:val="00596A0E"/>
    <w:rsid w:val="00597364"/>
    <w:rsid w:val="005A1534"/>
    <w:rsid w:val="005A2551"/>
    <w:rsid w:val="005A2CF5"/>
    <w:rsid w:val="005A4CCF"/>
    <w:rsid w:val="005A5077"/>
    <w:rsid w:val="005A557E"/>
    <w:rsid w:val="005B5A40"/>
    <w:rsid w:val="005B65A8"/>
    <w:rsid w:val="005B6FAD"/>
    <w:rsid w:val="005B6FE7"/>
    <w:rsid w:val="005B7115"/>
    <w:rsid w:val="005C2C51"/>
    <w:rsid w:val="005C31C7"/>
    <w:rsid w:val="005C48B9"/>
    <w:rsid w:val="005D33DA"/>
    <w:rsid w:val="005D371C"/>
    <w:rsid w:val="005D3F2E"/>
    <w:rsid w:val="005D578F"/>
    <w:rsid w:val="005D5F0F"/>
    <w:rsid w:val="005D6F1A"/>
    <w:rsid w:val="005E1928"/>
    <w:rsid w:val="005E4DAE"/>
    <w:rsid w:val="005E65AE"/>
    <w:rsid w:val="005F097B"/>
    <w:rsid w:val="005F3758"/>
    <w:rsid w:val="005F39E9"/>
    <w:rsid w:val="005F3DDD"/>
    <w:rsid w:val="005F3FD9"/>
    <w:rsid w:val="005F4278"/>
    <w:rsid w:val="005F4981"/>
    <w:rsid w:val="005F603D"/>
    <w:rsid w:val="005F70AD"/>
    <w:rsid w:val="00600A9A"/>
    <w:rsid w:val="0060282D"/>
    <w:rsid w:val="00603515"/>
    <w:rsid w:val="0060366B"/>
    <w:rsid w:val="006078F1"/>
    <w:rsid w:val="00607944"/>
    <w:rsid w:val="00611025"/>
    <w:rsid w:val="00614FD9"/>
    <w:rsid w:val="00617031"/>
    <w:rsid w:val="0061706F"/>
    <w:rsid w:val="00620C37"/>
    <w:rsid w:val="00630627"/>
    <w:rsid w:val="00630874"/>
    <w:rsid w:val="00635198"/>
    <w:rsid w:val="00637DCE"/>
    <w:rsid w:val="00640C82"/>
    <w:rsid w:val="00642691"/>
    <w:rsid w:val="00644725"/>
    <w:rsid w:val="00644FFF"/>
    <w:rsid w:val="0064570F"/>
    <w:rsid w:val="00647D2B"/>
    <w:rsid w:val="006506AB"/>
    <w:rsid w:val="00651261"/>
    <w:rsid w:val="0065358F"/>
    <w:rsid w:val="00657F15"/>
    <w:rsid w:val="00660D2C"/>
    <w:rsid w:val="0066465E"/>
    <w:rsid w:val="00665EB8"/>
    <w:rsid w:val="00671735"/>
    <w:rsid w:val="00672761"/>
    <w:rsid w:val="006737C0"/>
    <w:rsid w:val="00673BAB"/>
    <w:rsid w:val="00675A8E"/>
    <w:rsid w:val="0068004F"/>
    <w:rsid w:val="00691B4C"/>
    <w:rsid w:val="00694A5F"/>
    <w:rsid w:val="006A0307"/>
    <w:rsid w:val="006A0950"/>
    <w:rsid w:val="006A0AAA"/>
    <w:rsid w:val="006A21EA"/>
    <w:rsid w:val="006A3A82"/>
    <w:rsid w:val="006A3FD9"/>
    <w:rsid w:val="006A3FEC"/>
    <w:rsid w:val="006A5DB8"/>
    <w:rsid w:val="006B2CA3"/>
    <w:rsid w:val="006B3FC7"/>
    <w:rsid w:val="006B538D"/>
    <w:rsid w:val="006B70EF"/>
    <w:rsid w:val="006B7248"/>
    <w:rsid w:val="006B76AA"/>
    <w:rsid w:val="006C1F4E"/>
    <w:rsid w:val="006C6D23"/>
    <w:rsid w:val="006D02B9"/>
    <w:rsid w:val="006D0D8C"/>
    <w:rsid w:val="006D1B30"/>
    <w:rsid w:val="006D2ED7"/>
    <w:rsid w:val="006D3ABC"/>
    <w:rsid w:val="006D4BB3"/>
    <w:rsid w:val="006D5EFC"/>
    <w:rsid w:val="006D6B62"/>
    <w:rsid w:val="006D7CFD"/>
    <w:rsid w:val="006E02DB"/>
    <w:rsid w:val="006E0860"/>
    <w:rsid w:val="006E11A3"/>
    <w:rsid w:val="006E32A8"/>
    <w:rsid w:val="006E6845"/>
    <w:rsid w:val="006E7E5A"/>
    <w:rsid w:val="006F0D16"/>
    <w:rsid w:val="006F3298"/>
    <w:rsid w:val="006F409D"/>
    <w:rsid w:val="006F4A1E"/>
    <w:rsid w:val="006F586E"/>
    <w:rsid w:val="006F7599"/>
    <w:rsid w:val="006F7BF2"/>
    <w:rsid w:val="00701132"/>
    <w:rsid w:val="00703CFC"/>
    <w:rsid w:val="0071047D"/>
    <w:rsid w:val="00711686"/>
    <w:rsid w:val="0071609F"/>
    <w:rsid w:val="007163E9"/>
    <w:rsid w:val="00724DAB"/>
    <w:rsid w:val="007252CC"/>
    <w:rsid w:val="007255EB"/>
    <w:rsid w:val="00725DEC"/>
    <w:rsid w:val="00726F72"/>
    <w:rsid w:val="00727B1F"/>
    <w:rsid w:val="007315F0"/>
    <w:rsid w:val="007317E9"/>
    <w:rsid w:val="00736E3C"/>
    <w:rsid w:val="00737597"/>
    <w:rsid w:val="0074330D"/>
    <w:rsid w:val="007448BA"/>
    <w:rsid w:val="007509EC"/>
    <w:rsid w:val="00751E2B"/>
    <w:rsid w:val="00751E96"/>
    <w:rsid w:val="00751F7F"/>
    <w:rsid w:val="00756B27"/>
    <w:rsid w:val="00756EA0"/>
    <w:rsid w:val="007641EA"/>
    <w:rsid w:val="00766C15"/>
    <w:rsid w:val="00767934"/>
    <w:rsid w:val="00767AD7"/>
    <w:rsid w:val="00772021"/>
    <w:rsid w:val="00772437"/>
    <w:rsid w:val="007735D1"/>
    <w:rsid w:val="00775D2C"/>
    <w:rsid w:val="00776803"/>
    <w:rsid w:val="00776E19"/>
    <w:rsid w:val="00782E40"/>
    <w:rsid w:val="00785C56"/>
    <w:rsid w:val="00787FD0"/>
    <w:rsid w:val="007919AC"/>
    <w:rsid w:val="00792D8A"/>
    <w:rsid w:val="007942D6"/>
    <w:rsid w:val="007A0403"/>
    <w:rsid w:val="007A0AB1"/>
    <w:rsid w:val="007A30AA"/>
    <w:rsid w:val="007A4A84"/>
    <w:rsid w:val="007B2D76"/>
    <w:rsid w:val="007B4BCA"/>
    <w:rsid w:val="007B76CE"/>
    <w:rsid w:val="007C0CD5"/>
    <w:rsid w:val="007C1577"/>
    <w:rsid w:val="007C1A4B"/>
    <w:rsid w:val="007C2075"/>
    <w:rsid w:val="007C26A9"/>
    <w:rsid w:val="007C3059"/>
    <w:rsid w:val="007C3822"/>
    <w:rsid w:val="007C5F62"/>
    <w:rsid w:val="007C65F6"/>
    <w:rsid w:val="007C7F4A"/>
    <w:rsid w:val="007D1436"/>
    <w:rsid w:val="007D357E"/>
    <w:rsid w:val="007D40C4"/>
    <w:rsid w:val="007D5BA5"/>
    <w:rsid w:val="007E0FF9"/>
    <w:rsid w:val="007E1017"/>
    <w:rsid w:val="007E188B"/>
    <w:rsid w:val="007E3036"/>
    <w:rsid w:val="007E304B"/>
    <w:rsid w:val="007E3D08"/>
    <w:rsid w:val="007E6FB5"/>
    <w:rsid w:val="007F008A"/>
    <w:rsid w:val="007F05A3"/>
    <w:rsid w:val="007F0BF1"/>
    <w:rsid w:val="007F1E66"/>
    <w:rsid w:val="007F3C57"/>
    <w:rsid w:val="007F4A8E"/>
    <w:rsid w:val="007F67D6"/>
    <w:rsid w:val="007F6D3F"/>
    <w:rsid w:val="007F7911"/>
    <w:rsid w:val="00804D54"/>
    <w:rsid w:val="008075BC"/>
    <w:rsid w:val="00807662"/>
    <w:rsid w:val="00807D9A"/>
    <w:rsid w:val="008118F2"/>
    <w:rsid w:val="00813E94"/>
    <w:rsid w:val="00816119"/>
    <w:rsid w:val="0081793A"/>
    <w:rsid w:val="00817D92"/>
    <w:rsid w:val="00821BE1"/>
    <w:rsid w:val="008249A1"/>
    <w:rsid w:val="00826960"/>
    <w:rsid w:val="0082782C"/>
    <w:rsid w:val="0083149B"/>
    <w:rsid w:val="008317CD"/>
    <w:rsid w:val="00836872"/>
    <w:rsid w:val="00844A02"/>
    <w:rsid w:val="00844A41"/>
    <w:rsid w:val="00845ED1"/>
    <w:rsid w:val="00851A98"/>
    <w:rsid w:val="008523F7"/>
    <w:rsid w:val="00860C8C"/>
    <w:rsid w:val="00860F3E"/>
    <w:rsid w:val="008615F0"/>
    <w:rsid w:val="00863DDA"/>
    <w:rsid w:val="0087080C"/>
    <w:rsid w:val="00872141"/>
    <w:rsid w:val="00872C34"/>
    <w:rsid w:val="0087369B"/>
    <w:rsid w:val="00874F33"/>
    <w:rsid w:val="00876729"/>
    <w:rsid w:val="00877E2A"/>
    <w:rsid w:val="008819EC"/>
    <w:rsid w:val="008854EB"/>
    <w:rsid w:val="0088588D"/>
    <w:rsid w:val="00887392"/>
    <w:rsid w:val="00890356"/>
    <w:rsid w:val="00895536"/>
    <w:rsid w:val="008A2516"/>
    <w:rsid w:val="008A3C7D"/>
    <w:rsid w:val="008A427C"/>
    <w:rsid w:val="008A65A2"/>
    <w:rsid w:val="008A6A76"/>
    <w:rsid w:val="008A71F2"/>
    <w:rsid w:val="008A7785"/>
    <w:rsid w:val="008A7AB4"/>
    <w:rsid w:val="008B05EC"/>
    <w:rsid w:val="008B0C30"/>
    <w:rsid w:val="008B6A71"/>
    <w:rsid w:val="008C0A6A"/>
    <w:rsid w:val="008C26A9"/>
    <w:rsid w:val="008C41DB"/>
    <w:rsid w:val="008C7588"/>
    <w:rsid w:val="008D240A"/>
    <w:rsid w:val="008D29C1"/>
    <w:rsid w:val="008E0652"/>
    <w:rsid w:val="008E0A09"/>
    <w:rsid w:val="008E29A1"/>
    <w:rsid w:val="008F201A"/>
    <w:rsid w:val="008F21F5"/>
    <w:rsid w:val="008F2471"/>
    <w:rsid w:val="008F2932"/>
    <w:rsid w:val="008F2B5C"/>
    <w:rsid w:val="008F349E"/>
    <w:rsid w:val="008F55CB"/>
    <w:rsid w:val="008F6529"/>
    <w:rsid w:val="008F7C33"/>
    <w:rsid w:val="00904467"/>
    <w:rsid w:val="00905417"/>
    <w:rsid w:val="009112D8"/>
    <w:rsid w:val="009143FE"/>
    <w:rsid w:val="00914ECA"/>
    <w:rsid w:val="00914FD9"/>
    <w:rsid w:val="009167A3"/>
    <w:rsid w:val="00917554"/>
    <w:rsid w:val="0092277E"/>
    <w:rsid w:val="00926A7D"/>
    <w:rsid w:val="0093353C"/>
    <w:rsid w:val="009401D8"/>
    <w:rsid w:val="009425C0"/>
    <w:rsid w:val="00943F87"/>
    <w:rsid w:val="00944A8B"/>
    <w:rsid w:val="00944ABF"/>
    <w:rsid w:val="00944B7E"/>
    <w:rsid w:val="009452EE"/>
    <w:rsid w:val="009459C1"/>
    <w:rsid w:val="00954871"/>
    <w:rsid w:val="00955FB9"/>
    <w:rsid w:val="009601ED"/>
    <w:rsid w:val="00961428"/>
    <w:rsid w:val="009627A4"/>
    <w:rsid w:val="00963A90"/>
    <w:rsid w:val="009678B6"/>
    <w:rsid w:val="00972358"/>
    <w:rsid w:val="009725DA"/>
    <w:rsid w:val="00973849"/>
    <w:rsid w:val="009748B1"/>
    <w:rsid w:val="00980891"/>
    <w:rsid w:val="00983AF5"/>
    <w:rsid w:val="00983BFD"/>
    <w:rsid w:val="00985A1C"/>
    <w:rsid w:val="00990969"/>
    <w:rsid w:val="0099621C"/>
    <w:rsid w:val="009969B3"/>
    <w:rsid w:val="009A1D90"/>
    <w:rsid w:val="009A2B08"/>
    <w:rsid w:val="009A348A"/>
    <w:rsid w:val="009A55B8"/>
    <w:rsid w:val="009A70A8"/>
    <w:rsid w:val="009B05E4"/>
    <w:rsid w:val="009B3FC8"/>
    <w:rsid w:val="009B4278"/>
    <w:rsid w:val="009B4EC5"/>
    <w:rsid w:val="009B7F29"/>
    <w:rsid w:val="009C5C76"/>
    <w:rsid w:val="009C68B1"/>
    <w:rsid w:val="009C75D8"/>
    <w:rsid w:val="009D2446"/>
    <w:rsid w:val="009D277F"/>
    <w:rsid w:val="009D7958"/>
    <w:rsid w:val="009E7B21"/>
    <w:rsid w:val="009F0F5C"/>
    <w:rsid w:val="009F2772"/>
    <w:rsid w:val="009F2773"/>
    <w:rsid w:val="009F2BA6"/>
    <w:rsid w:val="009F2E76"/>
    <w:rsid w:val="009F5FE7"/>
    <w:rsid w:val="009F6116"/>
    <w:rsid w:val="009F758D"/>
    <w:rsid w:val="009F7957"/>
    <w:rsid w:val="00A0078B"/>
    <w:rsid w:val="00A011EB"/>
    <w:rsid w:val="00A02971"/>
    <w:rsid w:val="00A02D2C"/>
    <w:rsid w:val="00A03CF1"/>
    <w:rsid w:val="00A043EE"/>
    <w:rsid w:val="00A06377"/>
    <w:rsid w:val="00A06A3E"/>
    <w:rsid w:val="00A07BE9"/>
    <w:rsid w:val="00A108D3"/>
    <w:rsid w:val="00A21A66"/>
    <w:rsid w:val="00A21DA3"/>
    <w:rsid w:val="00A252BE"/>
    <w:rsid w:val="00A263FC"/>
    <w:rsid w:val="00A268B9"/>
    <w:rsid w:val="00A27744"/>
    <w:rsid w:val="00A30D57"/>
    <w:rsid w:val="00A32CCE"/>
    <w:rsid w:val="00A33C11"/>
    <w:rsid w:val="00A36938"/>
    <w:rsid w:val="00A36DF4"/>
    <w:rsid w:val="00A42BE1"/>
    <w:rsid w:val="00A443FB"/>
    <w:rsid w:val="00A444AD"/>
    <w:rsid w:val="00A44523"/>
    <w:rsid w:val="00A45530"/>
    <w:rsid w:val="00A4613D"/>
    <w:rsid w:val="00A47EDE"/>
    <w:rsid w:val="00A50461"/>
    <w:rsid w:val="00A50AF1"/>
    <w:rsid w:val="00A50B6C"/>
    <w:rsid w:val="00A51FAB"/>
    <w:rsid w:val="00A54CFA"/>
    <w:rsid w:val="00A55163"/>
    <w:rsid w:val="00A56BCE"/>
    <w:rsid w:val="00A66480"/>
    <w:rsid w:val="00A66F8E"/>
    <w:rsid w:val="00A67EFA"/>
    <w:rsid w:val="00A70086"/>
    <w:rsid w:val="00A77586"/>
    <w:rsid w:val="00A80395"/>
    <w:rsid w:val="00A80852"/>
    <w:rsid w:val="00A809C9"/>
    <w:rsid w:val="00A85B87"/>
    <w:rsid w:val="00A87C34"/>
    <w:rsid w:val="00A918B5"/>
    <w:rsid w:val="00A92C67"/>
    <w:rsid w:val="00A94498"/>
    <w:rsid w:val="00A96523"/>
    <w:rsid w:val="00A96764"/>
    <w:rsid w:val="00AA1C57"/>
    <w:rsid w:val="00AA5959"/>
    <w:rsid w:val="00AB7BDB"/>
    <w:rsid w:val="00AC0786"/>
    <w:rsid w:val="00AC2DA1"/>
    <w:rsid w:val="00AC42CB"/>
    <w:rsid w:val="00AC519A"/>
    <w:rsid w:val="00AD1490"/>
    <w:rsid w:val="00AD1BB5"/>
    <w:rsid w:val="00AD3B5F"/>
    <w:rsid w:val="00AD4846"/>
    <w:rsid w:val="00AE0202"/>
    <w:rsid w:val="00AE131D"/>
    <w:rsid w:val="00AE6AA0"/>
    <w:rsid w:val="00AE7657"/>
    <w:rsid w:val="00AF0C14"/>
    <w:rsid w:val="00AF1324"/>
    <w:rsid w:val="00AF2CAF"/>
    <w:rsid w:val="00AF37A5"/>
    <w:rsid w:val="00B00A7E"/>
    <w:rsid w:val="00B030D9"/>
    <w:rsid w:val="00B04489"/>
    <w:rsid w:val="00B04B99"/>
    <w:rsid w:val="00B148C6"/>
    <w:rsid w:val="00B22CB9"/>
    <w:rsid w:val="00B2657B"/>
    <w:rsid w:val="00B3328C"/>
    <w:rsid w:val="00B46BFD"/>
    <w:rsid w:val="00B472DD"/>
    <w:rsid w:val="00B519E0"/>
    <w:rsid w:val="00B51B3E"/>
    <w:rsid w:val="00B531CD"/>
    <w:rsid w:val="00B54586"/>
    <w:rsid w:val="00B5466D"/>
    <w:rsid w:val="00B553E2"/>
    <w:rsid w:val="00B62C30"/>
    <w:rsid w:val="00B63ECC"/>
    <w:rsid w:val="00B65476"/>
    <w:rsid w:val="00B66437"/>
    <w:rsid w:val="00B669E0"/>
    <w:rsid w:val="00B70CF0"/>
    <w:rsid w:val="00B70CFA"/>
    <w:rsid w:val="00B76777"/>
    <w:rsid w:val="00B77B59"/>
    <w:rsid w:val="00B808EC"/>
    <w:rsid w:val="00B829A8"/>
    <w:rsid w:val="00B8351A"/>
    <w:rsid w:val="00B83886"/>
    <w:rsid w:val="00B84C8B"/>
    <w:rsid w:val="00B86C23"/>
    <w:rsid w:val="00B93D0F"/>
    <w:rsid w:val="00B93E8F"/>
    <w:rsid w:val="00B95D2D"/>
    <w:rsid w:val="00BA0044"/>
    <w:rsid w:val="00BA7337"/>
    <w:rsid w:val="00BB0D6D"/>
    <w:rsid w:val="00BB18B6"/>
    <w:rsid w:val="00BB1B2A"/>
    <w:rsid w:val="00BB24EF"/>
    <w:rsid w:val="00BB2BEA"/>
    <w:rsid w:val="00BB69C2"/>
    <w:rsid w:val="00BC363F"/>
    <w:rsid w:val="00BC49A9"/>
    <w:rsid w:val="00BC53A5"/>
    <w:rsid w:val="00BD067D"/>
    <w:rsid w:val="00BD3D68"/>
    <w:rsid w:val="00BD53A2"/>
    <w:rsid w:val="00BD6D00"/>
    <w:rsid w:val="00BD728E"/>
    <w:rsid w:val="00BD72EF"/>
    <w:rsid w:val="00BE2131"/>
    <w:rsid w:val="00BE3E1D"/>
    <w:rsid w:val="00BE495D"/>
    <w:rsid w:val="00BE4ADA"/>
    <w:rsid w:val="00BE4AEA"/>
    <w:rsid w:val="00BE50C0"/>
    <w:rsid w:val="00BE59EC"/>
    <w:rsid w:val="00BF079C"/>
    <w:rsid w:val="00BF1D77"/>
    <w:rsid w:val="00BF394B"/>
    <w:rsid w:val="00BF59D9"/>
    <w:rsid w:val="00BF5C67"/>
    <w:rsid w:val="00BF7137"/>
    <w:rsid w:val="00BF74D1"/>
    <w:rsid w:val="00BF75E1"/>
    <w:rsid w:val="00BF7BB6"/>
    <w:rsid w:val="00C0113D"/>
    <w:rsid w:val="00C01A86"/>
    <w:rsid w:val="00C01F25"/>
    <w:rsid w:val="00C025F7"/>
    <w:rsid w:val="00C041C8"/>
    <w:rsid w:val="00C05E1C"/>
    <w:rsid w:val="00C07AA5"/>
    <w:rsid w:val="00C11A1D"/>
    <w:rsid w:val="00C143A7"/>
    <w:rsid w:val="00C143DF"/>
    <w:rsid w:val="00C14D90"/>
    <w:rsid w:val="00C218E6"/>
    <w:rsid w:val="00C24DC1"/>
    <w:rsid w:val="00C25898"/>
    <w:rsid w:val="00C27061"/>
    <w:rsid w:val="00C2754E"/>
    <w:rsid w:val="00C30888"/>
    <w:rsid w:val="00C31A1B"/>
    <w:rsid w:val="00C34786"/>
    <w:rsid w:val="00C349E4"/>
    <w:rsid w:val="00C3563C"/>
    <w:rsid w:val="00C41609"/>
    <w:rsid w:val="00C4198C"/>
    <w:rsid w:val="00C43C7B"/>
    <w:rsid w:val="00C50A47"/>
    <w:rsid w:val="00C530E3"/>
    <w:rsid w:val="00C53E4F"/>
    <w:rsid w:val="00C549F8"/>
    <w:rsid w:val="00C60F27"/>
    <w:rsid w:val="00C70000"/>
    <w:rsid w:val="00C71584"/>
    <w:rsid w:val="00C73BAE"/>
    <w:rsid w:val="00C77BBE"/>
    <w:rsid w:val="00C77C3D"/>
    <w:rsid w:val="00C77EF6"/>
    <w:rsid w:val="00C811AE"/>
    <w:rsid w:val="00C81BBB"/>
    <w:rsid w:val="00C82054"/>
    <w:rsid w:val="00C83B76"/>
    <w:rsid w:val="00C840B2"/>
    <w:rsid w:val="00C85B9E"/>
    <w:rsid w:val="00C86BC3"/>
    <w:rsid w:val="00C9020E"/>
    <w:rsid w:val="00C90438"/>
    <w:rsid w:val="00C92DD2"/>
    <w:rsid w:val="00C940A4"/>
    <w:rsid w:val="00C9434A"/>
    <w:rsid w:val="00C9762A"/>
    <w:rsid w:val="00CA3BE1"/>
    <w:rsid w:val="00CA75A3"/>
    <w:rsid w:val="00CB04AC"/>
    <w:rsid w:val="00CB26DA"/>
    <w:rsid w:val="00CB32F8"/>
    <w:rsid w:val="00CB4316"/>
    <w:rsid w:val="00CB5651"/>
    <w:rsid w:val="00CB5DA1"/>
    <w:rsid w:val="00CB5F6A"/>
    <w:rsid w:val="00CB6F33"/>
    <w:rsid w:val="00CC21A8"/>
    <w:rsid w:val="00CC4C0B"/>
    <w:rsid w:val="00CC69EB"/>
    <w:rsid w:val="00CD1384"/>
    <w:rsid w:val="00CD52D4"/>
    <w:rsid w:val="00CD767E"/>
    <w:rsid w:val="00CD7AE1"/>
    <w:rsid w:val="00CD7B70"/>
    <w:rsid w:val="00CD7DC1"/>
    <w:rsid w:val="00CE0DC7"/>
    <w:rsid w:val="00CE1CE2"/>
    <w:rsid w:val="00CE26B7"/>
    <w:rsid w:val="00CE344C"/>
    <w:rsid w:val="00CE4EA5"/>
    <w:rsid w:val="00CE5F0E"/>
    <w:rsid w:val="00CF4BBB"/>
    <w:rsid w:val="00CF62B3"/>
    <w:rsid w:val="00CF7F18"/>
    <w:rsid w:val="00D00B20"/>
    <w:rsid w:val="00D05073"/>
    <w:rsid w:val="00D068D5"/>
    <w:rsid w:val="00D118C5"/>
    <w:rsid w:val="00D11F7F"/>
    <w:rsid w:val="00D1424E"/>
    <w:rsid w:val="00D168AF"/>
    <w:rsid w:val="00D2402E"/>
    <w:rsid w:val="00D30334"/>
    <w:rsid w:val="00D30C92"/>
    <w:rsid w:val="00D30C9C"/>
    <w:rsid w:val="00D34B96"/>
    <w:rsid w:val="00D3598F"/>
    <w:rsid w:val="00D35E41"/>
    <w:rsid w:val="00D407E8"/>
    <w:rsid w:val="00D421F4"/>
    <w:rsid w:val="00D50FC8"/>
    <w:rsid w:val="00D55312"/>
    <w:rsid w:val="00D5749A"/>
    <w:rsid w:val="00D60F0C"/>
    <w:rsid w:val="00D61189"/>
    <w:rsid w:val="00D61769"/>
    <w:rsid w:val="00D63D46"/>
    <w:rsid w:val="00D645CC"/>
    <w:rsid w:val="00D64709"/>
    <w:rsid w:val="00D742EB"/>
    <w:rsid w:val="00D75F3F"/>
    <w:rsid w:val="00D80952"/>
    <w:rsid w:val="00D81109"/>
    <w:rsid w:val="00D811FC"/>
    <w:rsid w:val="00D81497"/>
    <w:rsid w:val="00D817A9"/>
    <w:rsid w:val="00D84C0A"/>
    <w:rsid w:val="00D87340"/>
    <w:rsid w:val="00D87C24"/>
    <w:rsid w:val="00D87E45"/>
    <w:rsid w:val="00D96D24"/>
    <w:rsid w:val="00DA0944"/>
    <w:rsid w:val="00DA17F5"/>
    <w:rsid w:val="00DA3D46"/>
    <w:rsid w:val="00DA3DDF"/>
    <w:rsid w:val="00DA408F"/>
    <w:rsid w:val="00DB1ECD"/>
    <w:rsid w:val="00DB2031"/>
    <w:rsid w:val="00DB2BCC"/>
    <w:rsid w:val="00DB7BDF"/>
    <w:rsid w:val="00DC1742"/>
    <w:rsid w:val="00DC7B86"/>
    <w:rsid w:val="00DD4B0C"/>
    <w:rsid w:val="00DD5B6A"/>
    <w:rsid w:val="00DE3B1A"/>
    <w:rsid w:val="00DE48FE"/>
    <w:rsid w:val="00DE5D76"/>
    <w:rsid w:val="00DE78E5"/>
    <w:rsid w:val="00DF2246"/>
    <w:rsid w:val="00DF2EC1"/>
    <w:rsid w:val="00DF31F7"/>
    <w:rsid w:val="00DF3AB8"/>
    <w:rsid w:val="00E00FA3"/>
    <w:rsid w:val="00E032D8"/>
    <w:rsid w:val="00E046D0"/>
    <w:rsid w:val="00E04A2B"/>
    <w:rsid w:val="00E04ACD"/>
    <w:rsid w:val="00E0510F"/>
    <w:rsid w:val="00E06432"/>
    <w:rsid w:val="00E0768E"/>
    <w:rsid w:val="00E10650"/>
    <w:rsid w:val="00E1442B"/>
    <w:rsid w:val="00E22457"/>
    <w:rsid w:val="00E23292"/>
    <w:rsid w:val="00E273E7"/>
    <w:rsid w:val="00E30571"/>
    <w:rsid w:val="00E33EB6"/>
    <w:rsid w:val="00E34BFA"/>
    <w:rsid w:val="00E3780E"/>
    <w:rsid w:val="00E429CC"/>
    <w:rsid w:val="00E50B95"/>
    <w:rsid w:val="00E50C4A"/>
    <w:rsid w:val="00E52ECF"/>
    <w:rsid w:val="00E53D5E"/>
    <w:rsid w:val="00E6443C"/>
    <w:rsid w:val="00E65CC2"/>
    <w:rsid w:val="00E711A6"/>
    <w:rsid w:val="00E727DF"/>
    <w:rsid w:val="00E74D95"/>
    <w:rsid w:val="00E758C5"/>
    <w:rsid w:val="00E76EAA"/>
    <w:rsid w:val="00E77285"/>
    <w:rsid w:val="00E77FAD"/>
    <w:rsid w:val="00E8261C"/>
    <w:rsid w:val="00E82AD7"/>
    <w:rsid w:val="00E830D6"/>
    <w:rsid w:val="00E838A5"/>
    <w:rsid w:val="00E90CE4"/>
    <w:rsid w:val="00E913D1"/>
    <w:rsid w:val="00E93A50"/>
    <w:rsid w:val="00E93EFE"/>
    <w:rsid w:val="00E94C70"/>
    <w:rsid w:val="00E9594F"/>
    <w:rsid w:val="00E960F5"/>
    <w:rsid w:val="00E97A29"/>
    <w:rsid w:val="00EA056F"/>
    <w:rsid w:val="00EA1766"/>
    <w:rsid w:val="00EA1BAE"/>
    <w:rsid w:val="00EA3D30"/>
    <w:rsid w:val="00EA3E97"/>
    <w:rsid w:val="00EA64E0"/>
    <w:rsid w:val="00EA681A"/>
    <w:rsid w:val="00EA762D"/>
    <w:rsid w:val="00EA7DB4"/>
    <w:rsid w:val="00EB087F"/>
    <w:rsid w:val="00EB37D5"/>
    <w:rsid w:val="00EB3F7B"/>
    <w:rsid w:val="00EB5938"/>
    <w:rsid w:val="00EB6D8A"/>
    <w:rsid w:val="00EC048D"/>
    <w:rsid w:val="00EC080D"/>
    <w:rsid w:val="00EC1A0F"/>
    <w:rsid w:val="00EC40A5"/>
    <w:rsid w:val="00ED28CB"/>
    <w:rsid w:val="00ED359A"/>
    <w:rsid w:val="00ED69F3"/>
    <w:rsid w:val="00EE0BA2"/>
    <w:rsid w:val="00EE2586"/>
    <w:rsid w:val="00EE525C"/>
    <w:rsid w:val="00EF0A38"/>
    <w:rsid w:val="00EF1E3F"/>
    <w:rsid w:val="00EF33B9"/>
    <w:rsid w:val="00EF3F4D"/>
    <w:rsid w:val="00EF4D62"/>
    <w:rsid w:val="00EF6546"/>
    <w:rsid w:val="00EF78FB"/>
    <w:rsid w:val="00F0163B"/>
    <w:rsid w:val="00F05549"/>
    <w:rsid w:val="00F07279"/>
    <w:rsid w:val="00F12BEE"/>
    <w:rsid w:val="00F150D2"/>
    <w:rsid w:val="00F22156"/>
    <w:rsid w:val="00F2276D"/>
    <w:rsid w:val="00F23211"/>
    <w:rsid w:val="00F32417"/>
    <w:rsid w:val="00F32B39"/>
    <w:rsid w:val="00F36A14"/>
    <w:rsid w:val="00F42038"/>
    <w:rsid w:val="00F4330E"/>
    <w:rsid w:val="00F440B3"/>
    <w:rsid w:val="00F44EC9"/>
    <w:rsid w:val="00F46551"/>
    <w:rsid w:val="00F46586"/>
    <w:rsid w:val="00F46733"/>
    <w:rsid w:val="00F478ED"/>
    <w:rsid w:val="00F50B35"/>
    <w:rsid w:val="00F512DA"/>
    <w:rsid w:val="00F52B16"/>
    <w:rsid w:val="00F53485"/>
    <w:rsid w:val="00F55566"/>
    <w:rsid w:val="00F57932"/>
    <w:rsid w:val="00F57E8C"/>
    <w:rsid w:val="00F63E15"/>
    <w:rsid w:val="00F668CF"/>
    <w:rsid w:val="00F66F65"/>
    <w:rsid w:val="00F67CCC"/>
    <w:rsid w:val="00F73927"/>
    <w:rsid w:val="00F7613B"/>
    <w:rsid w:val="00F765C2"/>
    <w:rsid w:val="00F77922"/>
    <w:rsid w:val="00F81AD8"/>
    <w:rsid w:val="00F826F4"/>
    <w:rsid w:val="00F85BB1"/>
    <w:rsid w:val="00F86441"/>
    <w:rsid w:val="00F90246"/>
    <w:rsid w:val="00F90DB6"/>
    <w:rsid w:val="00F93606"/>
    <w:rsid w:val="00F953ED"/>
    <w:rsid w:val="00F959EC"/>
    <w:rsid w:val="00FA1EF5"/>
    <w:rsid w:val="00FA28DD"/>
    <w:rsid w:val="00FA29ED"/>
    <w:rsid w:val="00FB457A"/>
    <w:rsid w:val="00FB59F7"/>
    <w:rsid w:val="00FB7241"/>
    <w:rsid w:val="00FC19CB"/>
    <w:rsid w:val="00FC384B"/>
    <w:rsid w:val="00FD10A8"/>
    <w:rsid w:val="00FD1398"/>
    <w:rsid w:val="00FD3125"/>
    <w:rsid w:val="00FD5C3B"/>
    <w:rsid w:val="00FE0B97"/>
    <w:rsid w:val="00FE117E"/>
    <w:rsid w:val="00FE5044"/>
    <w:rsid w:val="00FE56E1"/>
    <w:rsid w:val="00FE66FB"/>
    <w:rsid w:val="00FE75B9"/>
    <w:rsid w:val="00FE7983"/>
    <w:rsid w:val="00FF0A65"/>
    <w:rsid w:val="00FF382C"/>
    <w:rsid w:val="00FF460E"/>
    <w:rsid w:val="00FF54C9"/>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2738">
      <o:colormenu v:ext="edit" fillcolor="none"/>
    </o:shapedefaults>
    <o:shapelayout v:ext="edit">
      <o:idmap v:ext="edit" data="1"/>
    </o:shapelayout>
  </w:shapeDefaults>
  <w:decimalSymbol w:val="."/>
  <w:listSeparator w:val=","/>
  <w14:docId w14:val="4617D071"/>
  <w15:docId w15:val="{96C721F1-8D52-4807-8986-55B3DC89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lsdException w:name="heading 2" w:uiPriority="9"/>
    <w:lsdException w:name="heading 3" w:uiPriority="1"/>
    <w:lsdException w:name="heading 4" w:uiPriority="1"/>
    <w:lsdException w:name="heading 5" w:uiPriority="1"/>
    <w:lsdException w:name="heading 6" w:uiPriority="1"/>
    <w:lsdException w:name="heading 7" w:uiPriority="9"/>
    <w:lsdException w:name="heading 8" w:uiPriority="9"/>
    <w:lsdException w:name="heading 9" w:uiPriority="9"/>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35"/>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2E"/>
    <w:pPr>
      <w:spacing w:after="0" w:line="240" w:lineRule="auto"/>
      <w:jc w:val="both"/>
    </w:pPr>
    <w:rPr>
      <w:rFonts w:ascii="Helvetica LT Std Light" w:hAnsi="Helvetica LT Std Light"/>
      <w:sz w:val="24"/>
      <w:lang w:val="en-AU"/>
    </w:rPr>
  </w:style>
  <w:style w:type="paragraph" w:styleId="Heading1">
    <w:name w:val="heading 1"/>
    <w:aliases w:val="1. Heading of Category"/>
    <w:basedOn w:val="Normal"/>
    <w:next w:val="Normal"/>
    <w:link w:val="Heading1Char"/>
    <w:uiPriority w:val="1"/>
    <w:rsid w:val="00CF7F18"/>
    <w:pPr>
      <w:keepNext/>
      <w:keepLines/>
      <w:outlineLvl w:val="0"/>
    </w:pPr>
    <w:rPr>
      <w:rFonts w:eastAsiaTheme="majorEastAsia" w:cstheme="majorBidi"/>
      <w:b/>
      <w:bCs/>
      <w:caps/>
      <w:color w:val="C95D3A"/>
      <w:sz w:val="28"/>
      <w:szCs w:val="28"/>
    </w:rPr>
  </w:style>
  <w:style w:type="paragraph" w:styleId="Heading2">
    <w:name w:val="heading 2"/>
    <w:aliases w:val="2. Policy Title"/>
    <w:basedOn w:val="Normal"/>
    <w:next w:val="Normal"/>
    <w:link w:val="Heading2Char"/>
    <w:autoRedefine/>
    <w:uiPriority w:val="9"/>
    <w:unhideWhenUsed/>
    <w:rsid w:val="007A30AA"/>
    <w:pPr>
      <w:keepNext/>
      <w:keepLines/>
      <w:tabs>
        <w:tab w:val="left" w:pos="1440"/>
      </w:tabs>
      <w:ind w:left="1134" w:hanging="1134"/>
      <w:jc w:val="left"/>
      <w:outlineLvl w:val="1"/>
    </w:pPr>
    <w:rPr>
      <w:rFonts w:eastAsiaTheme="majorEastAsia" w:cs="Arial"/>
      <w:b/>
      <w:bCs/>
      <w:szCs w:val="24"/>
    </w:rPr>
  </w:style>
  <w:style w:type="paragraph" w:styleId="Heading3">
    <w:name w:val="heading 3"/>
    <w:aliases w:val="h3,H3,Heading 3 -Item's Title"/>
    <w:basedOn w:val="Normal"/>
    <w:next w:val="Normal"/>
    <w:link w:val="Heading3Char"/>
    <w:autoRedefine/>
    <w:uiPriority w:val="1"/>
    <w:unhideWhenUsed/>
    <w:rsid w:val="00060D97"/>
    <w:pPr>
      <w:keepNext/>
      <w:keepLines/>
      <w:tabs>
        <w:tab w:val="left" w:pos="567"/>
        <w:tab w:val="num" w:pos="1134"/>
      </w:tabs>
      <w:outlineLvl w:val="2"/>
    </w:pPr>
    <w:rPr>
      <w:rFonts w:asciiTheme="majorHAnsi" w:eastAsiaTheme="majorEastAsia" w:hAnsiTheme="majorHAnsi" w:cs="Arial"/>
      <w:bCs/>
      <w:i/>
      <w:iCs/>
    </w:rPr>
  </w:style>
  <w:style w:type="paragraph" w:styleId="Heading4">
    <w:name w:val="heading 4"/>
    <w:aliases w:val="h4"/>
    <w:basedOn w:val="Normal"/>
    <w:next w:val="Normal"/>
    <w:link w:val="Heading4Char"/>
    <w:autoRedefine/>
    <w:uiPriority w:val="1"/>
    <w:unhideWhenUsed/>
    <w:rsid w:val="006A21EA"/>
    <w:pPr>
      <w:keepNext/>
      <w:keepLines/>
      <w:tabs>
        <w:tab w:val="left" w:pos="1134"/>
      </w:tabs>
      <w:spacing w:before="200" w:after="240"/>
      <w:outlineLvl w:val="3"/>
    </w:pPr>
    <w:rPr>
      <w:rFonts w:asciiTheme="majorHAnsi" w:eastAsiaTheme="majorEastAsia" w:hAnsiTheme="majorHAnsi" w:cstheme="majorBidi"/>
      <w:b/>
      <w:bCs/>
      <w:i/>
      <w:iCs/>
      <w:color w:val="D16349" w:themeColor="accent1"/>
    </w:rPr>
  </w:style>
  <w:style w:type="paragraph" w:styleId="Heading5">
    <w:name w:val="heading 5"/>
    <w:basedOn w:val="Normal"/>
    <w:next w:val="Normal"/>
    <w:link w:val="Heading5Char"/>
    <w:autoRedefine/>
    <w:uiPriority w:val="1"/>
    <w:unhideWhenUsed/>
    <w:rsid w:val="00F46551"/>
    <w:pPr>
      <w:keepNext/>
      <w:keepLines/>
      <w:tabs>
        <w:tab w:val="left" w:pos="1701"/>
      </w:tabs>
      <w:spacing w:before="200" w:after="240"/>
      <w:ind w:left="1701" w:hanging="567"/>
      <w:outlineLvl w:val="4"/>
    </w:pPr>
    <w:rPr>
      <w:rFonts w:asciiTheme="majorHAnsi" w:eastAsiaTheme="majorEastAsia" w:hAnsiTheme="majorHAnsi" w:cstheme="majorBidi"/>
      <w:b/>
      <w:color w:val="6F2C1C" w:themeColor="accent1" w:themeShade="7F"/>
    </w:rPr>
  </w:style>
  <w:style w:type="paragraph" w:styleId="Heading6">
    <w:name w:val="heading 6"/>
    <w:basedOn w:val="Normal"/>
    <w:next w:val="Normal"/>
    <w:link w:val="Heading6Char"/>
    <w:uiPriority w:val="1"/>
    <w:unhideWhenUsed/>
    <w:rsid w:val="003832BF"/>
    <w:pPr>
      <w:keepNext/>
      <w:keepLines/>
      <w:spacing w:before="200"/>
      <w:outlineLvl w:val="5"/>
    </w:pPr>
    <w:rPr>
      <w:rFonts w:asciiTheme="majorHAnsi" w:eastAsiaTheme="majorEastAsia" w:hAnsiTheme="majorHAnsi" w:cstheme="majorBidi"/>
      <w:i/>
      <w:iCs/>
      <w:color w:val="6F2C1C" w:themeColor="accent1" w:themeShade="7F"/>
    </w:rPr>
  </w:style>
  <w:style w:type="paragraph" w:styleId="Heading7">
    <w:name w:val="heading 7"/>
    <w:basedOn w:val="Normal"/>
    <w:next w:val="Normal"/>
    <w:link w:val="Heading7Char"/>
    <w:uiPriority w:val="9"/>
    <w:unhideWhenUsed/>
    <w:rsid w:val="003832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3832BF"/>
    <w:pPr>
      <w:keepNext/>
      <w:keepLines/>
      <w:spacing w:before="200"/>
      <w:outlineLvl w:val="7"/>
    </w:pPr>
    <w:rPr>
      <w:rFonts w:asciiTheme="majorHAnsi" w:eastAsiaTheme="majorEastAsia" w:hAnsiTheme="majorHAnsi" w:cstheme="majorBidi"/>
      <w:color w:val="D16349" w:themeColor="accent1"/>
      <w:sz w:val="20"/>
      <w:szCs w:val="20"/>
    </w:rPr>
  </w:style>
  <w:style w:type="paragraph" w:styleId="Heading9">
    <w:name w:val="heading 9"/>
    <w:basedOn w:val="Normal"/>
    <w:next w:val="Normal"/>
    <w:link w:val="Heading9Char"/>
    <w:uiPriority w:val="9"/>
    <w:unhideWhenUsed/>
    <w:rsid w:val="003832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rsid w:val="000E55C1"/>
    <w:pPr>
      <w:keepNext w:val="0"/>
      <w:tabs>
        <w:tab w:val="left" w:pos="567"/>
        <w:tab w:val="left" w:pos="1134"/>
        <w:tab w:val="right" w:leader="dot" w:pos="9360"/>
      </w:tabs>
      <w:spacing w:before="120"/>
      <w:ind w:left="1440" w:hanging="1440"/>
      <w:jc w:val="left"/>
      <w:outlineLvl w:val="9"/>
    </w:pPr>
    <w:rPr>
      <w:sz w:val="24"/>
      <w:szCs w:val="24"/>
    </w:rPr>
  </w:style>
  <w:style w:type="paragraph" w:styleId="TOC2">
    <w:name w:val="toc 2"/>
    <w:basedOn w:val="Heading2"/>
    <w:next w:val="Normal"/>
    <w:autoRedefine/>
    <w:uiPriority w:val="39"/>
    <w:rsid w:val="000E55C1"/>
    <w:pPr>
      <w:keepNext w:val="0"/>
      <w:tabs>
        <w:tab w:val="clear" w:pos="1440"/>
        <w:tab w:val="left" w:pos="1701"/>
        <w:tab w:val="right" w:leader="dot" w:pos="9360"/>
      </w:tabs>
      <w:ind w:left="1701"/>
      <w:outlineLvl w:val="9"/>
    </w:pPr>
    <w:rPr>
      <w:b w:val="0"/>
      <w:caps/>
      <w:sz w:val="22"/>
    </w:rPr>
  </w:style>
  <w:style w:type="paragraph" w:styleId="TOC3">
    <w:name w:val="toc 3"/>
    <w:basedOn w:val="Normal"/>
    <w:next w:val="Normal"/>
    <w:autoRedefine/>
    <w:uiPriority w:val="39"/>
    <w:rsid w:val="00AF0C14"/>
    <w:pPr>
      <w:ind w:left="480"/>
    </w:pPr>
    <w:rPr>
      <w:rFonts w:ascii="Times New Roman" w:hAnsi="Times New Roman"/>
      <w:i/>
      <w:iCs/>
      <w:szCs w:val="24"/>
    </w:rPr>
  </w:style>
  <w:style w:type="paragraph" w:styleId="BodyTextIndent">
    <w:name w:val="Body Text Indent"/>
    <w:basedOn w:val="Normal"/>
    <w:link w:val="BodyTextIndentChar"/>
    <w:semiHidden/>
    <w:rsid w:val="00AF0C14"/>
    <w:pPr>
      <w:ind w:left="630"/>
    </w:pPr>
  </w:style>
  <w:style w:type="paragraph" w:styleId="Footer">
    <w:name w:val="footer"/>
    <w:basedOn w:val="Normal"/>
    <w:link w:val="FooterChar"/>
    <w:uiPriority w:val="99"/>
    <w:rsid w:val="009B3FC8"/>
    <w:pPr>
      <w:pBdr>
        <w:top w:val="single" w:sz="12" w:space="0" w:color="auto"/>
      </w:pBdr>
      <w:tabs>
        <w:tab w:val="left" w:pos="4002"/>
        <w:tab w:val="right" w:pos="9214"/>
        <w:tab w:val="right" w:pos="9360"/>
      </w:tabs>
      <w:ind w:right="29"/>
    </w:pPr>
    <w:rPr>
      <w:b/>
      <w:bCs/>
    </w:rPr>
  </w:style>
  <w:style w:type="paragraph" w:styleId="BodyText">
    <w:name w:val="Body Text"/>
    <w:basedOn w:val="Normal"/>
    <w:link w:val="BodyTextChar"/>
    <w:uiPriority w:val="1"/>
    <w:rsid w:val="00AF0C14"/>
    <w:pPr>
      <w:pBdr>
        <w:top w:val="double" w:sz="6" w:space="1" w:color="auto"/>
        <w:left w:val="double" w:sz="6" w:space="1" w:color="auto"/>
        <w:bottom w:val="double" w:sz="6" w:space="1" w:color="auto"/>
        <w:right w:val="double" w:sz="6" w:space="1" w:color="auto"/>
      </w:pBdr>
      <w:ind w:right="29"/>
    </w:pPr>
    <w:rPr>
      <w:rFonts w:ascii="Times New Roman" w:hAnsi="Times New Roman"/>
      <w:sz w:val="20"/>
    </w:rPr>
  </w:style>
  <w:style w:type="paragraph" w:styleId="BlockText">
    <w:name w:val="Block Text"/>
    <w:basedOn w:val="Normal"/>
    <w:semiHidden/>
    <w:rsid w:val="00AF0C14"/>
    <w:pPr>
      <w:pBdr>
        <w:top w:val="double" w:sz="6" w:space="1" w:color="auto"/>
        <w:left w:val="double" w:sz="6" w:space="1" w:color="auto"/>
        <w:bottom w:val="double" w:sz="6" w:space="1" w:color="auto"/>
        <w:right w:val="double" w:sz="6" w:space="1" w:color="auto"/>
      </w:pBdr>
      <w:ind w:right="29" w:hanging="720"/>
    </w:pPr>
    <w:rPr>
      <w:rFonts w:ascii="Times New Roman" w:hAnsi="Times New Roman"/>
      <w:sz w:val="20"/>
    </w:rPr>
  </w:style>
  <w:style w:type="paragraph" w:styleId="BodyTextIndent3">
    <w:name w:val="Body Text Indent 3"/>
    <w:basedOn w:val="Normal"/>
    <w:semiHidden/>
    <w:rsid w:val="00AF0C14"/>
    <w:pPr>
      <w:ind w:left="2160" w:hanging="720"/>
    </w:pPr>
  </w:style>
  <w:style w:type="paragraph" w:customStyle="1" w:styleId="BodyText21">
    <w:name w:val="Body Text 21"/>
    <w:basedOn w:val="Normal"/>
    <w:rsid w:val="00AF0C14"/>
    <w:rPr>
      <w:rFonts w:ascii="Times New Roman" w:hAnsi="Times New Roman"/>
    </w:rPr>
  </w:style>
  <w:style w:type="paragraph" w:styleId="Header">
    <w:name w:val="header"/>
    <w:basedOn w:val="Normal"/>
    <w:link w:val="HeaderChar"/>
    <w:rsid w:val="00AF0C14"/>
    <w:pPr>
      <w:tabs>
        <w:tab w:val="center" w:pos="4320"/>
        <w:tab w:val="right" w:pos="8640"/>
      </w:tabs>
    </w:pPr>
  </w:style>
  <w:style w:type="character" w:styleId="PageNumber">
    <w:name w:val="page number"/>
    <w:basedOn w:val="DefaultParagraphFont"/>
    <w:semiHidden/>
    <w:rsid w:val="00AF0C14"/>
  </w:style>
  <w:style w:type="paragraph" w:styleId="TOC4">
    <w:name w:val="toc 4"/>
    <w:basedOn w:val="Normal"/>
    <w:next w:val="Normal"/>
    <w:autoRedefine/>
    <w:uiPriority w:val="39"/>
    <w:rsid w:val="00AF0C14"/>
    <w:rPr>
      <w:rFonts w:ascii="Times New Roman" w:hAnsi="Times New Roman"/>
      <w:szCs w:val="21"/>
    </w:rPr>
  </w:style>
  <w:style w:type="paragraph" w:styleId="TOC5">
    <w:name w:val="toc 5"/>
    <w:basedOn w:val="Normal"/>
    <w:next w:val="Normal"/>
    <w:autoRedefine/>
    <w:uiPriority w:val="39"/>
    <w:rsid w:val="00AF0C14"/>
    <w:pPr>
      <w:ind w:left="960"/>
    </w:pPr>
    <w:rPr>
      <w:rFonts w:ascii="Times New Roman" w:hAnsi="Times New Roman"/>
      <w:szCs w:val="21"/>
    </w:rPr>
  </w:style>
  <w:style w:type="paragraph" w:styleId="TOC6">
    <w:name w:val="toc 6"/>
    <w:basedOn w:val="Normal"/>
    <w:next w:val="Normal"/>
    <w:autoRedefine/>
    <w:uiPriority w:val="39"/>
    <w:rsid w:val="00AF0C14"/>
    <w:pPr>
      <w:ind w:left="1200"/>
    </w:pPr>
    <w:rPr>
      <w:rFonts w:ascii="Times New Roman" w:hAnsi="Times New Roman"/>
      <w:szCs w:val="21"/>
    </w:rPr>
  </w:style>
  <w:style w:type="paragraph" w:styleId="TOC7">
    <w:name w:val="toc 7"/>
    <w:basedOn w:val="Normal"/>
    <w:next w:val="Normal"/>
    <w:autoRedefine/>
    <w:uiPriority w:val="39"/>
    <w:rsid w:val="00AF0C14"/>
    <w:pPr>
      <w:ind w:left="1440"/>
    </w:pPr>
    <w:rPr>
      <w:rFonts w:ascii="Times New Roman" w:hAnsi="Times New Roman"/>
      <w:szCs w:val="21"/>
    </w:rPr>
  </w:style>
  <w:style w:type="paragraph" w:styleId="TOC8">
    <w:name w:val="toc 8"/>
    <w:basedOn w:val="Normal"/>
    <w:next w:val="Normal"/>
    <w:autoRedefine/>
    <w:uiPriority w:val="39"/>
    <w:rsid w:val="00AF0C14"/>
    <w:pPr>
      <w:ind w:left="1680"/>
    </w:pPr>
    <w:rPr>
      <w:rFonts w:ascii="Times New Roman" w:hAnsi="Times New Roman"/>
      <w:szCs w:val="21"/>
    </w:rPr>
  </w:style>
  <w:style w:type="paragraph" w:styleId="TOC9">
    <w:name w:val="toc 9"/>
    <w:basedOn w:val="Normal"/>
    <w:next w:val="Normal"/>
    <w:autoRedefine/>
    <w:uiPriority w:val="39"/>
    <w:rsid w:val="00AF0C14"/>
    <w:pPr>
      <w:ind w:left="1920"/>
    </w:pPr>
    <w:rPr>
      <w:rFonts w:ascii="Times New Roman" w:hAnsi="Times New Roman"/>
      <w:szCs w:val="21"/>
    </w:rPr>
  </w:style>
  <w:style w:type="paragraph" w:styleId="BodyTextIndent2">
    <w:name w:val="Body Text Indent 2"/>
    <w:basedOn w:val="Normal"/>
    <w:semiHidden/>
    <w:rsid w:val="00AF0C14"/>
    <w:pPr>
      <w:tabs>
        <w:tab w:val="left" w:pos="-1440"/>
        <w:tab w:val="left" w:pos="-720"/>
        <w:tab w:val="left" w:pos="720"/>
        <w:tab w:val="left" w:pos="1440"/>
        <w:tab w:val="left" w:pos="2074"/>
        <w:tab w:val="left" w:pos="2880"/>
      </w:tabs>
      <w:suppressAutoHyphens/>
    </w:pPr>
    <w:rPr>
      <w:spacing w:val="-3"/>
    </w:rPr>
  </w:style>
  <w:style w:type="paragraph" w:customStyle="1" w:styleId="BodyText22">
    <w:name w:val="Body Text 22"/>
    <w:basedOn w:val="Normal"/>
    <w:rsid w:val="00AF0C14"/>
    <w:pPr>
      <w:widowControl w:val="0"/>
      <w:ind w:left="1440"/>
    </w:pPr>
    <w:rPr>
      <w:snapToGrid w:val="0"/>
      <w:lang w:val="en-GB"/>
    </w:rPr>
  </w:style>
  <w:style w:type="character" w:styleId="Hyperlink">
    <w:name w:val="Hyperlink"/>
    <w:basedOn w:val="DefaultParagraphFont"/>
    <w:uiPriority w:val="99"/>
    <w:rsid w:val="00AF0C14"/>
    <w:rPr>
      <w:color w:val="0000FF"/>
      <w:u w:val="single"/>
    </w:rPr>
  </w:style>
  <w:style w:type="paragraph" w:styleId="BodyText2">
    <w:name w:val="Body Text 2"/>
    <w:basedOn w:val="Normal"/>
    <w:semiHidden/>
    <w:rsid w:val="00AF0C14"/>
    <w:pPr>
      <w:pBdr>
        <w:top w:val="single" w:sz="6" w:space="1" w:color="auto"/>
        <w:left w:val="single" w:sz="6" w:space="4" w:color="auto"/>
        <w:bottom w:val="single" w:sz="6" w:space="1" w:color="auto"/>
        <w:right w:val="single" w:sz="6" w:space="4" w:color="auto"/>
      </w:pBdr>
      <w:spacing w:before="60"/>
    </w:pPr>
    <w:rPr>
      <w:b/>
    </w:rPr>
  </w:style>
  <w:style w:type="paragraph" w:styleId="BodyText3">
    <w:name w:val="Body Text 3"/>
    <w:basedOn w:val="Normal"/>
    <w:semiHidden/>
    <w:rsid w:val="00AF0C14"/>
    <w:rPr>
      <w:b/>
      <w:bCs/>
    </w:rPr>
  </w:style>
  <w:style w:type="character" w:styleId="FollowedHyperlink">
    <w:name w:val="FollowedHyperlink"/>
    <w:basedOn w:val="DefaultParagraphFont"/>
    <w:semiHidden/>
    <w:rsid w:val="00AF0C14"/>
    <w:rPr>
      <w:color w:val="800080"/>
      <w:u w:val="single"/>
    </w:rPr>
  </w:style>
  <w:style w:type="paragraph" w:styleId="Index1">
    <w:name w:val="index 1"/>
    <w:basedOn w:val="Normal"/>
    <w:next w:val="Normal"/>
    <w:autoRedefine/>
    <w:semiHidden/>
    <w:rsid w:val="00AF0C14"/>
    <w:pPr>
      <w:ind w:left="240" w:hanging="240"/>
    </w:pPr>
  </w:style>
  <w:style w:type="paragraph" w:styleId="Index2">
    <w:name w:val="index 2"/>
    <w:basedOn w:val="Normal"/>
    <w:next w:val="Normal"/>
    <w:autoRedefine/>
    <w:semiHidden/>
    <w:rsid w:val="00AF0C14"/>
    <w:pPr>
      <w:ind w:left="480" w:hanging="240"/>
    </w:pPr>
  </w:style>
  <w:style w:type="paragraph" w:styleId="Index3">
    <w:name w:val="index 3"/>
    <w:basedOn w:val="Normal"/>
    <w:next w:val="Normal"/>
    <w:autoRedefine/>
    <w:semiHidden/>
    <w:rsid w:val="00AF0C14"/>
    <w:pPr>
      <w:ind w:hanging="240"/>
    </w:pPr>
  </w:style>
  <w:style w:type="paragraph" w:styleId="Index4">
    <w:name w:val="index 4"/>
    <w:basedOn w:val="Normal"/>
    <w:next w:val="Normal"/>
    <w:autoRedefine/>
    <w:semiHidden/>
    <w:rsid w:val="00AF0C14"/>
    <w:pPr>
      <w:ind w:left="960" w:hanging="240"/>
    </w:pPr>
  </w:style>
  <w:style w:type="paragraph" w:styleId="Index5">
    <w:name w:val="index 5"/>
    <w:basedOn w:val="Normal"/>
    <w:next w:val="Normal"/>
    <w:autoRedefine/>
    <w:semiHidden/>
    <w:rsid w:val="00AF0C14"/>
    <w:pPr>
      <w:ind w:left="1200" w:hanging="240"/>
    </w:pPr>
  </w:style>
  <w:style w:type="paragraph" w:styleId="Index6">
    <w:name w:val="index 6"/>
    <w:basedOn w:val="Normal"/>
    <w:next w:val="Normal"/>
    <w:autoRedefine/>
    <w:semiHidden/>
    <w:rsid w:val="00AF0C14"/>
    <w:pPr>
      <w:ind w:left="1440" w:hanging="240"/>
    </w:pPr>
  </w:style>
  <w:style w:type="paragraph" w:styleId="Index7">
    <w:name w:val="index 7"/>
    <w:basedOn w:val="Normal"/>
    <w:next w:val="Normal"/>
    <w:autoRedefine/>
    <w:semiHidden/>
    <w:rsid w:val="00AF0C14"/>
    <w:pPr>
      <w:ind w:left="1680" w:hanging="240"/>
    </w:pPr>
  </w:style>
  <w:style w:type="paragraph" w:styleId="Index8">
    <w:name w:val="index 8"/>
    <w:basedOn w:val="Normal"/>
    <w:next w:val="Normal"/>
    <w:autoRedefine/>
    <w:semiHidden/>
    <w:rsid w:val="00AF0C14"/>
    <w:pPr>
      <w:ind w:left="1920" w:hanging="240"/>
    </w:pPr>
  </w:style>
  <w:style w:type="paragraph" w:styleId="Index9">
    <w:name w:val="index 9"/>
    <w:basedOn w:val="Normal"/>
    <w:next w:val="Normal"/>
    <w:autoRedefine/>
    <w:semiHidden/>
    <w:rsid w:val="00AF0C14"/>
    <w:pPr>
      <w:ind w:left="2160" w:hanging="240"/>
    </w:pPr>
  </w:style>
  <w:style w:type="paragraph" w:styleId="IndexHeading">
    <w:name w:val="index heading"/>
    <w:basedOn w:val="Normal"/>
    <w:next w:val="Index1"/>
    <w:semiHidden/>
    <w:rsid w:val="00AF0C14"/>
  </w:style>
  <w:style w:type="paragraph" w:customStyle="1" w:styleId="MotionIndIndCaried">
    <w:name w:val="Motion Ind Ind Caried"/>
    <w:basedOn w:val="Normal"/>
    <w:autoRedefine/>
    <w:rsid w:val="00AF0C14"/>
    <w:pPr>
      <w:keepLines/>
      <w:tabs>
        <w:tab w:val="left" w:pos="2160"/>
        <w:tab w:val="left" w:pos="5760"/>
      </w:tabs>
      <w:ind w:left="2880" w:hanging="720"/>
    </w:pPr>
    <w:rPr>
      <w:rFonts w:cs="Arial"/>
      <w:b/>
      <w:iCs/>
      <w:noProof/>
      <w:szCs w:val="24"/>
    </w:rPr>
  </w:style>
  <w:style w:type="paragraph" w:customStyle="1" w:styleId="Motion">
    <w:name w:val="Motion"/>
    <w:basedOn w:val="NormalIndent"/>
    <w:link w:val="MotionChar"/>
    <w:autoRedefine/>
    <w:rsid w:val="00AF0C14"/>
    <w:pPr>
      <w:keepLines/>
      <w:tabs>
        <w:tab w:val="left" w:pos="1440"/>
        <w:tab w:val="left" w:pos="2160"/>
        <w:tab w:val="left" w:pos="5040"/>
        <w:tab w:val="left" w:pos="5760"/>
      </w:tabs>
    </w:pPr>
    <w:rPr>
      <w:rFonts w:cs="Arial"/>
      <w:b/>
      <w:iCs w:val="0"/>
      <w:noProof/>
      <w:szCs w:val="24"/>
    </w:rPr>
  </w:style>
  <w:style w:type="paragraph" w:styleId="NormalIndent">
    <w:name w:val="Normal Indent"/>
    <w:basedOn w:val="Normal"/>
    <w:autoRedefine/>
    <w:uiPriority w:val="99"/>
    <w:rsid w:val="003C34B6"/>
    <w:pPr>
      <w:ind w:left="567" w:hanging="567"/>
    </w:pPr>
    <w:rPr>
      <w:iCs/>
    </w:rPr>
  </w:style>
  <w:style w:type="paragraph" w:customStyle="1" w:styleId="NormalBold">
    <w:name w:val="Normal Bold"/>
    <w:basedOn w:val="Normal"/>
    <w:autoRedefine/>
    <w:rsid w:val="00AF0C14"/>
    <w:pPr>
      <w:ind w:left="709" w:firstLine="11"/>
    </w:pPr>
    <w:rPr>
      <w:rFonts w:cs="Arial"/>
      <w:bCs/>
      <w:i/>
      <w:iCs/>
      <w:noProof/>
      <w:spacing w:val="-3"/>
    </w:rPr>
  </w:style>
  <w:style w:type="paragraph" w:customStyle="1" w:styleId="MotionIndent">
    <w:name w:val="Motion Indent"/>
    <w:basedOn w:val="Motion"/>
    <w:link w:val="MotionIndentChar"/>
    <w:rsid w:val="00AF0C14"/>
    <w:pPr>
      <w:tabs>
        <w:tab w:val="clear" w:pos="1440"/>
        <w:tab w:val="clear" w:pos="5040"/>
      </w:tabs>
      <w:ind w:left="2160"/>
    </w:pPr>
  </w:style>
  <w:style w:type="paragraph" w:customStyle="1" w:styleId="MotionCarried">
    <w:name w:val="Motion Carried"/>
    <w:basedOn w:val="Normal"/>
    <w:autoRedefine/>
    <w:rsid w:val="00AF0C14"/>
    <w:pPr>
      <w:keepLines/>
      <w:tabs>
        <w:tab w:val="left" w:pos="1701"/>
        <w:tab w:val="left" w:pos="5040"/>
        <w:tab w:val="left" w:pos="5760"/>
      </w:tabs>
      <w:ind w:left="709"/>
    </w:pPr>
    <w:rPr>
      <w:rFonts w:cs="Arial"/>
      <w:iCs/>
      <w:noProof/>
      <w:szCs w:val="24"/>
    </w:rPr>
  </w:style>
  <w:style w:type="paragraph" w:customStyle="1" w:styleId="MotionIndentCarried">
    <w:name w:val="Motion Indent Carried"/>
    <w:basedOn w:val="MotionCarried"/>
    <w:rsid w:val="00AF0C14"/>
    <w:pPr>
      <w:tabs>
        <w:tab w:val="left" w:pos="1418"/>
      </w:tabs>
    </w:pPr>
    <w:rPr>
      <w:b/>
      <w:iCs w:val="0"/>
    </w:rPr>
  </w:style>
  <w:style w:type="paragraph" w:customStyle="1" w:styleId="MotionIndIndCarried">
    <w:name w:val="Motion Ind Ind Carried"/>
    <w:basedOn w:val="Normal"/>
    <w:rsid w:val="00AF0C14"/>
    <w:pPr>
      <w:keepLines/>
      <w:tabs>
        <w:tab w:val="left" w:pos="2160"/>
        <w:tab w:val="left" w:pos="5760"/>
        <w:tab w:val="right" w:pos="8280"/>
      </w:tabs>
      <w:ind w:left="2160" w:hanging="720"/>
    </w:pPr>
    <w:rPr>
      <w:rFonts w:cs="Arial"/>
      <w:bCs/>
      <w:iCs/>
      <w:noProof/>
      <w:szCs w:val="24"/>
    </w:rPr>
  </w:style>
  <w:style w:type="paragraph" w:customStyle="1" w:styleId="VOTECARRIED">
    <w:name w:val="VOTE CARRIED"/>
    <w:basedOn w:val="Normal"/>
    <w:autoRedefine/>
    <w:rsid w:val="00AF0C14"/>
    <w:pPr>
      <w:tabs>
        <w:tab w:val="left" w:pos="1440"/>
      </w:tabs>
      <w:ind w:left="1440"/>
      <w:jc w:val="right"/>
    </w:pPr>
    <w:rPr>
      <w:rFonts w:cs="Arial"/>
      <w:b/>
      <w:i/>
      <w:iCs/>
      <w:szCs w:val="24"/>
    </w:rPr>
  </w:style>
  <w:style w:type="paragraph" w:customStyle="1" w:styleId="VOTE">
    <w:name w:val="VOTE"/>
    <w:basedOn w:val="NormalIndent"/>
    <w:autoRedefine/>
    <w:rsid w:val="006B2CA3"/>
    <w:pPr>
      <w:tabs>
        <w:tab w:val="left" w:pos="567"/>
      </w:tabs>
      <w:jc w:val="right"/>
    </w:pPr>
    <w:rPr>
      <w:rFonts w:cs="Arial"/>
      <w:bCs/>
      <w:i/>
      <w:iCs w:val="0"/>
      <w:szCs w:val="24"/>
      <w:lang w:val="en-GB"/>
    </w:rPr>
  </w:style>
  <w:style w:type="paragraph" w:customStyle="1" w:styleId="NormalIndentIndent">
    <w:name w:val="Normal Indent Indent"/>
    <w:basedOn w:val="NormalIndent"/>
    <w:autoRedefine/>
    <w:rsid w:val="009F758D"/>
    <w:pPr>
      <w:tabs>
        <w:tab w:val="left" w:pos="1701"/>
      </w:tabs>
      <w:spacing w:after="120"/>
      <w:jc w:val="left"/>
    </w:pPr>
    <w:rPr>
      <w:spacing w:val="-3"/>
    </w:rPr>
  </w:style>
  <w:style w:type="paragraph" w:customStyle="1" w:styleId="NormalBoldCentred">
    <w:name w:val="Normal Bold Centred"/>
    <w:basedOn w:val="NormalBold"/>
    <w:autoRedefine/>
    <w:rsid w:val="00AF0C14"/>
    <w:pPr>
      <w:ind w:left="0" w:firstLine="0"/>
      <w:jc w:val="center"/>
    </w:pPr>
    <w:rPr>
      <w:rFonts w:cs="Times New Roman"/>
      <w:bCs w:val="0"/>
      <w:noProof w:val="0"/>
      <w:snapToGrid w:val="0"/>
      <w:szCs w:val="24"/>
    </w:rPr>
  </w:style>
  <w:style w:type="paragraph" w:customStyle="1" w:styleId="Question">
    <w:name w:val="Question"/>
    <w:basedOn w:val="NormalIndentItalics"/>
    <w:autoRedefine/>
    <w:rsid w:val="00AF0C14"/>
    <w:pPr>
      <w:tabs>
        <w:tab w:val="left" w:pos="2160"/>
      </w:tabs>
      <w:ind w:left="2160"/>
    </w:pPr>
    <w:rPr>
      <w:iCs/>
    </w:rPr>
  </w:style>
  <w:style w:type="paragraph" w:customStyle="1" w:styleId="NormalIndentItalics">
    <w:name w:val="Normal Indent Italics"/>
    <w:basedOn w:val="NormalIndent"/>
    <w:autoRedefine/>
    <w:rsid w:val="00AF0C14"/>
    <w:pPr>
      <w:tabs>
        <w:tab w:val="left" w:pos="567"/>
      </w:tabs>
    </w:pPr>
    <w:rPr>
      <w:rFonts w:cs="Arial"/>
      <w:bCs/>
      <w:iCs w:val="0"/>
      <w:szCs w:val="24"/>
      <w:lang w:val="en-GB"/>
    </w:rPr>
  </w:style>
  <w:style w:type="paragraph" w:customStyle="1" w:styleId="Answer">
    <w:name w:val="Answer"/>
    <w:basedOn w:val="Question"/>
    <w:autoRedefine/>
    <w:rsid w:val="00AF0C14"/>
    <w:pPr>
      <w:ind w:left="1440" w:firstLine="0"/>
    </w:pPr>
    <w:rPr>
      <w:i/>
    </w:rPr>
  </w:style>
  <w:style w:type="paragraph" w:customStyle="1" w:styleId="NormalIndentBold">
    <w:name w:val="Normal Indent Bold"/>
    <w:basedOn w:val="NormalIndent"/>
    <w:autoRedefine/>
    <w:rsid w:val="00AF0C14"/>
    <w:pPr>
      <w:tabs>
        <w:tab w:val="left" w:pos="567"/>
        <w:tab w:val="left" w:pos="5040"/>
        <w:tab w:val="left" w:pos="5760"/>
      </w:tabs>
    </w:pPr>
    <w:rPr>
      <w:rFonts w:ascii="Arial Bold" w:hAnsi="Arial Bold" w:cs="Arial"/>
      <w:b/>
      <w:iCs w:val="0"/>
      <w:szCs w:val="24"/>
      <w:lang w:val="en-GB"/>
    </w:rPr>
  </w:style>
  <w:style w:type="paragraph" w:customStyle="1" w:styleId="Style1">
    <w:name w:val="Style1"/>
    <w:basedOn w:val="NormalIndent"/>
    <w:link w:val="Style1Char"/>
    <w:autoRedefine/>
    <w:rsid w:val="00AF0C14"/>
    <w:pPr>
      <w:tabs>
        <w:tab w:val="left" w:pos="567"/>
      </w:tabs>
    </w:pPr>
    <w:rPr>
      <w:rFonts w:cs="Arial"/>
      <w:bCs/>
      <w:iCs w:val="0"/>
      <w:szCs w:val="24"/>
      <w:lang w:val="en-GB"/>
    </w:rPr>
  </w:style>
  <w:style w:type="paragraph" w:customStyle="1" w:styleId="NormalBoldIndent">
    <w:name w:val="Normal Bold Indent"/>
    <w:basedOn w:val="NormalBold"/>
    <w:autoRedefine/>
    <w:rsid w:val="00AF0C14"/>
    <w:pPr>
      <w:ind w:left="0" w:right="72" w:firstLine="0"/>
    </w:pPr>
    <w:rPr>
      <w:rFonts w:cs="Times New Roman"/>
      <w:bCs w:val="0"/>
      <w:noProof w:val="0"/>
      <w:szCs w:val="24"/>
    </w:rPr>
  </w:style>
  <w:style w:type="paragraph" w:customStyle="1" w:styleId="NormalIndentBoldItalics">
    <w:name w:val="Normal Indent Bold Italics"/>
    <w:basedOn w:val="NormalIndentBold"/>
    <w:autoRedefine/>
    <w:rsid w:val="00AF0C14"/>
    <w:rPr>
      <w:bCs/>
    </w:rPr>
  </w:style>
  <w:style w:type="paragraph" w:customStyle="1" w:styleId="CARRIED">
    <w:name w:val="CARRIED"/>
    <w:basedOn w:val="VOTE"/>
    <w:autoRedefine/>
    <w:rsid w:val="00AF0C14"/>
    <w:rPr>
      <w:b/>
      <w:iCs/>
    </w:rPr>
  </w:style>
  <w:style w:type="paragraph" w:customStyle="1" w:styleId="MotionCarriedIndentBold">
    <w:name w:val="Motion Carried Indent Bold"/>
    <w:basedOn w:val="Normal"/>
    <w:autoRedefine/>
    <w:rsid w:val="00AF0C14"/>
    <w:pPr>
      <w:keepLines/>
      <w:numPr>
        <w:numId w:val="1"/>
      </w:numPr>
      <w:tabs>
        <w:tab w:val="left" w:pos="1418"/>
        <w:tab w:val="left" w:pos="5040"/>
        <w:tab w:val="left" w:pos="5760"/>
      </w:tabs>
    </w:pPr>
    <w:rPr>
      <w:b/>
      <w:bCs/>
      <w:iCs/>
      <w:noProof/>
      <w:szCs w:val="24"/>
    </w:rPr>
  </w:style>
  <w:style w:type="paragraph" w:customStyle="1" w:styleId="MotionIndentBold">
    <w:name w:val="Motion Indent Bold"/>
    <w:basedOn w:val="Normal"/>
    <w:next w:val="VOTECARRIED"/>
    <w:autoRedefine/>
    <w:rsid w:val="00AF0C14"/>
    <w:pPr>
      <w:keepLines/>
      <w:tabs>
        <w:tab w:val="left" w:pos="1440"/>
        <w:tab w:val="left" w:pos="2160"/>
        <w:tab w:val="left" w:pos="5040"/>
        <w:tab w:val="left" w:pos="5760"/>
      </w:tabs>
      <w:ind w:left="2160" w:hanging="720"/>
    </w:pPr>
    <w:rPr>
      <w:b/>
      <w:iCs/>
      <w:noProof/>
      <w:szCs w:val="24"/>
    </w:rPr>
  </w:style>
  <w:style w:type="paragraph" w:customStyle="1" w:styleId="MotionBold">
    <w:name w:val="Motion Bold"/>
    <w:basedOn w:val="Normal"/>
    <w:autoRedefine/>
    <w:rsid w:val="00AF0C14"/>
    <w:pPr>
      <w:keepLines/>
      <w:tabs>
        <w:tab w:val="left" w:pos="1418"/>
        <w:tab w:val="left" w:pos="2160"/>
        <w:tab w:val="left" w:pos="5040"/>
        <w:tab w:val="left" w:pos="5760"/>
      </w:tabs>
      <w:ind w:firstLine="567"/>
    </w:pPr>
    <w:rPr>
      <w:rFonts w:cs="Arial"/>
      <w:b/>
      <w:bCs/>
      <w:i/>
      <w:noProof/>
      <w:szCs w:val="24"/>
    </w:rPr>
  </w:style>
  <w:style w:type="paragraph" w:styleId="Title">
    <w:name w:val="Title"/>
    <w:basedOn w:val="Normal"/>
    <w:next w:val="Normal"/>
    <w:link w:val="TitleChar"/>
    <w:uiPriority w:val="10"/>
    <w:rsid w:val="003832BF"/>
    <w:pPr>
      <w:pBdr>
        <w:bottom w:val="single" w:sz="8" w:space="4" w:color="D16349" w:themeColor="accent1"/>
      </w:pBdr>
      <w:spacing w:after="300"/>
      <w:contextualSpacing/>
    </w:pPr>
    <w:rPr>
      <w:rFonts w:asciiTheme="majorHAnsi" w:eastAsiaTheme="majorEastAsia" w:hAnsiTheme="majorHAnsi" w:cstheme="majorBidi"/>
      <w:color w:val="4A4F64" w:themeColor="text2" w:themeShade="BF"/>
      <w:spacing w:val="5"/>
      <w:kern w:val="28"/>
      <w:sz w:val="52"/>
      <w:szCs w:val="52"/>
    </w:rPr>
  </w:style>
  <w:style w:type="paragraph" w:customStyle="1" w:styleId="Telephone">
    <w:name w:val="Telephone"/>
    <w:basedOn w:val="Normal"/>
    <w:autoRedefine/>
    <w:rsid w:val="00AF0C14"/>
    <w:pPr>
      <w:tabs>
        <w:tab w:val="right" w:leader="dot" w:pos="4320"/>
      </w:tabs>
    </w:pPr>
    <w:rPr>
      <w:sz w:val="18"/>
      <w:szCs w:val="24"/>
    </w:rPr>
  </w:style>
  <w:style w:type="paragraph" w:customStyle="1" w:styleId="ServiceStandardsIndent">
    <w:name w:val="Service Standards Indent"/>
    <w:basedOn w:val="NormalIndent"/>
    <w:autoRedefine/>
    <w:rsid w:val="00AF0C14"/>
    <w:pPr>
      <w:tabs>
        <w:tab w:val="left" w:pos="567"/>
      </w:tabs>
    </w:pPr>
    <w:rPr>
      <w:rFonts w:cs="Arial"/>
      <w:bCs/>
      <w:iCs w:val="0"/>
      <w:szCs w:val="24"/>
      <w:lang w:val="en-GB"/>
    </w:rPr>
  </w:style>
  <w:style w:type="paragraph" w:customStyle="1" w:styleId="Councillors">
    <w:name w:val="Councillors"/>
    <w:basedOn w:val="Telephone"/>
    <w:autoRedefine/>
    <w:rsid w:val="00AF0C14"/>
    <w:rPr>
      <w:sz w:val="16"/>
    </w:rPr>
  </w:style>
  <w:style w:type="paragraph" w:customStyle="1" w:styleId="BodyTextIndent3Bold">
    <w:name w:val="Body Text Indent 3 Bold"/>
    <w:basedOn w:val="BodyTextIndent3"/>
    <w:autoRedefine/>
    <w:rsid w:val="00AF0C14"/>
    <w:pPr>
      <w:tabs>
        <w:tab w:val="left" w:pos="2880"/>
      </w:tabs>
      <w:ind w:left="2880"/>
    </w:pPr>
    <w:rPr>
      <w:b/>
      <w:bCs/>
    </w:rPr>
  </w:style>
  <w:style w:type="paragraph" w:customStyle="1" w:styleId="Footer-InformationBulletin">
    <w:name w:val="Footer - Information Bulletin"/>
    <w:basedOn w:val="ServiceStandardsIndent"/>
    <w:autoRedefine/>
    <w:rsid w:val="00AF0C14"/>
    <w:pPr>
      <w:tabs>
        <w:tab w:val="center" w:pos="4320"/>
        <w:tab w:val="left" w:pos="5040"/>
        <w:tab w:val="center" w:pos="6480"/>
      </w:tabs>
      <w:ind w:left="0" w:firstLine="0"/>
      <w:jc w:val="left"/>
    </w:pPr>
    <w:rPr>
      <w:sz w:val="14"/>
    </w:rPr>
  </w:style>
  <w:style w:type="paragraph" w:customStyle="1" w:styleId="Header-Publicity">
    <w:name w:val="Header - Publicity"/>
    <w:basedOn w:val="Header"/>
    <w:autoRedefine/>
    <w:rsid w:val="00AF0C14"/>
    <w:pPr>
      <w:tabs>
        <w:tab w:val="clear" w:pos="4320"/>
        <w:tab w:val="clear" w:pos="8640"/>
        <w:tab w:val="center" w:pos="5040"/>
      </w:tabs>
      <w:ind w:left="1003" w:hanging="283"/>
      <w:jc w:val="center"/>
    </w:pPr>
    <w:rPr>
      <w:rFonts w:ascii="Comic Sans MS" w:hAnsi="Comic Sans MS"/>
      <w:caps/>
      <w:sz w:val="32"/>
      <w:szCs w:val="24"/>
    </w:rPr>
  </w:style>
  <w:style w:type="paragraph" w:customStyle="1" w:styleId="ATTACHEMENT">
    <w:name w:val="ATTACHEMENT"/>
    <w:basedOn w:val="VOTECARRIED"/>
    <w:autoRedefine/>
    <w:rsid w:val="00AF0C14"/>
    <w:pPr>
      <w:tabs>
        <w:tab w:val="left" w:pos="567"/>
      </w:tabs>
    </w:pPr>
    <w:rPr>
      <w:i w:val="0"/>
      <w:iCs w:val="0"/>
      <w:caps/>
      <w:lang w:val="en-GB"/>
    </w:rPr>
  </w:style>
  <w:style w:type="paragraph" w:customStyle="1" w:styleId="Disclaimer">
    <w:name w:val="Disclaimer"/>
    <w:basedOn w:val="Normal"/>
    <w:autoRedefine/>
    <w:rsid w:val="00AF0C14"/>
    <w:rPr>
      <w:b/>
    </w:rPr>
  </w:style>
  <w:style w:type="paragraph" w:customStyle="1" w:styleId="NormalTab">
    <w:name w:val="Normal ......Tab"/>
    <w:basedOn w:val="Normal"/>
    <w:autoRedefine/>
    <w:rsid w:val="00AF0C14"/>
  </w:style>
  <w:style w:type="paragraph" w:customStyle="1" w:styleId="NormalRightTab">
    <w:name w:val="Normal       Right Tab"/>
    <w:basedOn w:val="NormalTab"/>
    <w:autoRedefine/>
    <w:rsid w:val="00AF0C14"/>
    <w:pPr>
      <w:tabs>
        <w:tab w:val="center" w:pos="4464"/>
        <w:tab w:val="right" w:pos="8928"/>
      </w:tabs>
    </w:pPr>
  </w:style>
  <w:style w:type="paragraph" w:styleId="TableofFigures">
    <w:name w:val="table of figures"/>
    <w:basedOn w:val="Normal"/>
    <w:next w:val="Normal"/>
    <w:autoRedefine/>
    <w:semiHidden/>
    <w:rsid w:val="00AF0C14"/>
    <w:pPr>
      <w:tabs>
        <w:tab w:val="right" w:pos="3600"/>
        <w:tab w:val="right" w:pos="4608"/>
        <w:tab w:val="right" w:pos="5760"/>
        <w:tab w:val="right" w:pos="6768"/>
        <w:tab w:val="right" w:pos="7920"/>
        <w:tab w:val="right" w:pos="8928"/>
      </w:tabs>
      <w:ind w:left="480" w:hanging="480"/>
      <w:jc w:val="right"/>
    </w:pPr>
    <w:rPr>
      <w:rFonts w:cs="Arial"/>
    </w:rPr>
  </w:style>
  <w:style w:type="paragraph" w:customStyle="1" w:styleId="TableofFiguresTitle">
    <w:name w:val="Table of Figures Title"/>
    <w:basedOn w:val="TableofFigures"/>
    <w:autoRedefine/>
    <w:rsid w:val="00AF0C14"/>
    <w:pPr>
      <w:tabs>
        <w:tab w:val="clear" w:pos="3600"/>
        <w:tab w:val="clear" w:pos="5760"/>
        <w:tab w:val="clear" w:pos="7920"/>
      </w:tabs>
      <w:ind w:left="475" w:hanging="475"/>
    </w:pPr>
  </w:style>
  <w:style w:type="paragraph" w:customStyle="1" w:styleId="NormalBulletIndent">
    <w:name w:val="Normal Bullet Indent"/>
    <w:basedOn w:val="Normal"/>
    <w:autoRedefine/>
    <w:rsid w:val="00AF0C14"/>
    <w:pPr>
      <w:tabs>
        <w:tab w:val="left" w:pos="1440"/>
        <w:tab w:val="left" w:pos="2160"/>
      </w:tabs>
      <w:ind w:left="2160" w:hanging="720"/>
    </w:pPr>
    <w:rPr>
      <w:rFonts w:cs="Arial"/>
      <w:szCs w:val="24"/>
      <w:lang w:val="en-GB"/>
    </w:rPr>
  </w:style>
  <w:style w:type="paragraph" w:customStyle="1" w:styleId="TableofBuildingLicences">
    <w:name w:val="Table of Building Licences"/>
    <w:basedOn w:val="TableofFigures"/>
    <w:autoRedefine/>
    <w:rsid w:val="00AF0C14"/>
    <w:pPr>
      <w:tabs>
        <w:tab w:val="clear" w:pos="3600"/>
        <w:tab w:val="clear" w:pos="4608"/>
        <w:tab w:val="clear" w:pos="5760"/>
        <w:tab w:val="clear" w:pos="6768"/>
        <w:tab w:val="clear" w:pos="7920"/>
        <w:tab w:val="clear" w:pos="8928"/>
        <w:tab w:val="right" w:pos="2880"/>
        <w:tab w:val="right" w:pos="5040"/>
        <w:tab w:val="right" w:pos="7200"/>
        <w:tab w:val="right" w:pos="8640"/>
      </w:tabs>
      <w:jc w:val="left"/>
    </w:pPr>
  </w:style>
  <w:style w:type="paragraph" w:customStyle="1" w:styleId="NOTE">
    <w:name w:val="NOTE"/>
    <w:basedOn w:val="Normal"/>
    <w:autoRedefine/>
    <w:rsid w:val="00AF0C14"/>
    <w:pPr>
      <w:ind w:hanging="720"/>
    </w:pPr>
    <w:rPr>
      <w:bCs/>
      <w:i/>
      <w:iCs/>
      <w:szCs w:val="24"/>
      <w:lang w:val="en-GB"/>
    </w:rPr>
  </w:style>
  <w:style w:type="paragraph" w:customStyle="1" w:styleId="NormalItalic">
    <w:name w:val="Normal Italic"/>
    <w:basedOn w:val="Normal"/>
    <w:autoRedefine/>
    <w:rsid w:val="00C92DD2"/>
    <w:pPr>
      <w:jc w:val="right"/>
    </w:pPr>
    <w:rPr>
      <w:i/>
      <w:szCs w:val="24"/>
    </w:rPr>
  </w:style>
  <w:style w:type="paragraph" w:customStyle="1" w:styleId="NormalBullet">
    <w:name w:val="Normal Bullet"/>
    <w:basedOn w:val="Normal"/>
    <w:autoRedefine/>
    <w:rsid w:val="00AF0C14"/>
    <w:pPr>
      <w:numPr>
        <w:numId w:val="2"/>
      </w:numPr>
      <w:spacing w:after="20"/>
    </w:pPr>
    <w:rPr>
      <w:szCs w:val="24"/>
    </w:rPr>
  </w:style>
  <w:style w:type="paragraph" w:customStyle="1" w:styleId="BodyTextBullet">
    <w:name w:val="Body Text Bullet"/>
    <w:basedOn w:val="BodyText"/>
    <w:autoRedefine/>
    <w:rsid w:val="00AF0C14"/>
    <w:pPr>
      <w:numPr>
        <w:numId w:val="3"/>
      </w:numPr>
      <w:pBdr>
        <w:top w:val="none" w:sz="0" w:space="0" w:color="auto"/>
        <w:left w:val="none" w:sz="0" w:space="0" w:color="auto"/>
        <w:bottom w:val="none" w:sz="0" w:space="0" w:color="auto"/>
        <w:right w:val="none" w:sz="0" w:space="0" w:color="auto"/>
      </w:pBdr>
      <w:spacing w:after="240"/>
      <w:ind w:right="0"/>
    </w:pPr>
    <w:rPr>
      <w:rFonts w:ascii="Arial" w:hAnsi="Arial" w:cs="Arial"/>
      <w:sz w:val="24"/>
    </w:rPr>
  </w:style>
  <w:style w:type="paragraph" w:customStyle="1" w:styleId="Heading4Bullet">
    <w:name w:val="Heading 4 Bullet"/>
    <w:basedOn w:val="Heading4"/>
    <w:autoRedefine/>
    <w:rsid w:val="00AF0C14"/>
    <w:pPr>
      <w:numPr>
        <w:numId w:val="6"/>
      </w:numPr>
      <w:tabs>
        <w:tab w:val="left" w:pos="1440"/>
        <w:tab w:val="right" w:leader="dot" w:pos="8928"/>
      </w:tabs>
      <w:spacing w:after="60"/>
    </w:pPr>
    <w:rPr>
      <w:rFonts w:cs="Arial"/>
      <w:lang w:val="en-GB"/>
    </w:rPr>
  </w:style>
  <w:style w:type="paragraph" w:customStyle="1" w:styleId="NormalIndentBulletIndent">
    <w:name w:val="Normal Indent Bullet Indent"/>
    <w:basedOn w:val="NormalIndent"/>
    <w:autoRedefine/>
    <w:rsid w:val="00AF0C14"/>
    <w:pPr>
      <w:numPr>
        <w:numId w:val="5"/>
      </w:numPr>
      <w:tabs>
        <w:tab w:val="left" w:pos="360"/>
        <w:tab w:val="left" w:pos="567"/>
      </w:tabs>
      <w:spacing w:after="40"/>
    </w:pPr>
    <w:rPr>
      <w:rFonts w:cs="Arial"/>
      <w:bCs/>
      <w:iCs w:val="0"/>
      <w:szCs w:val="24"/>
      <w:lang w:val="en-GB"/>
    </w:rPr>
  </w:style>
  <w:style w:type="paragraph" w:customStyle="1" w:styleId="Heading4Number">
    <w:name w:val="Heading 4 Number"/>
    <w:basedOn w:val="Heading4Bullet"/>
    <w:autoRedefine/>
    <w:rsid w:val="00AF0C14"/>
    <w:pPr>
      <w:numPr>
        <w:numId w:val="4"/>
      </w:numPr>
    </w:pPr>
  </w:style>
  <w:style w:type="paragraph" w:styleId="Caption">
    <w:name w:val="caption"/>
    <w:aliases w:val="Figures"/>
    <w:basedOn w:val="Normal"/>
    <w:next w:val="Normal"/>
    <w:uiPriority w:val="35"/>
    <w:unhideWhenUsed/>
    <w:rsid w:val="003832BF"/>
    <w:rPr>
      <w:b/>
      <w:bCs/>
      <w:color w:val="D16349" w:themeColor="accent1"/>
      <w:sz w:val="18"/>
      <w:szCs w:val="18"/>
    </w:rPr>
  </w:style>
  <w:style w:type="paragraph" w:customStyle="1" w:styleId="CommunityOutcomes">
    <w:name w:val="Community Outcomes"/>
    <w:basedOn w:val="BodyText"/>
    <w:autoRedefine/>
    <w:rsid w:val="00AF0C14"/>
    <w:pPr>
      <w:pBdr>
        <w:top w:val="none" w:sz="0" w:space="0" w:color="auto"/>
        <w:left w:val="none" w:sz="0" w:space="0" w:color="auto"/>
        <w:bottom w:val="none" w:sz="0" w:space="0" w:color="auto"/>
        <w:right w:val="none" w:sz="0" w:space="0" w:color="auto"/>
      </w:pBdr>
      <w:spacing w:after="240"/>
      <w:ind w:right="158"/>
    </w:pPr>
    <w:rPr>
      <w:rFonts w:ascii="Arial" w:hAnsi="Arial" w:cs="Arial"/>
      <w:bCs/>
      <w:sz w:val="22"/>
    </w:rPr>
  </w:style>
  <w:style w:type="paragraph" w:customStyle="1" w:styleId="CommunityOutcomesBullet">
    <w:name w:val="Community Outcomes Bullet"/>
    <w:basedOn w:val="BodyTextBullet"/>
    <w:autoRedefine/>
    <w:rsid w:val="00AF0C14"/>
    <w:pPr>
      <w:numPr>
        <w:numId w:val="0"/>
      </w:numPr>
      <w:tabs>
        <w:tab w:val="left" w:pos="3762"/>
      </w:tabs>
      <w:ind w:right="162"/>
    </w:pPr>
    <w:rPr>
      <w:sz w:val="22"/>
    </w:rPr>
  </w:style>
  <w:style w:type="paragraph" w:customStyle="1" w:styleId="MotionIndentIndent">
    <w:name w:val="Motion Indent Indent"/>
    <w:basedOn w:val="MotionIndent"/>
    <w:autoRedefine/>
    <w:rsid w:val="00AF0C14"/>
    <w:pPr>
      <w:tabs>
        <w:tab w:val="clear" w:pos="2160"/>
        <w:tab w:val="clear" w:pos="5760"/>
        <w:tab w:val="left" w:pos="2268"/>
        <w:tab w:val="right" w:pos="8280"/>
      </w:tabs>
      <w:ind w:left="2880" w:hanging="828"/>
    </w:pPr>
  </w:style>
  <w:style w:type="paragraph" w:customStyle="1" w:styleId="MotionIndIndIndCarried">
    <w:name w:val="Motion Ind Ind Ind Carried"/>
    <w:basedOn w:val="MotionIndIndCarried"/>
    <w:autoRedefine/>
    <w:rsid w:val="00AF0C14"/>
    <w:pPr>
      <w:tabs>
        <w:tab w:val="clear" w:pos="2160"/>
        <w:tab w:val="left" w:pos="2268"/>
        <w:tab w:val="left" w:pos="3119"/>
        <w:tab w:val="left" w:pos="3402"/>
      </w:tabs>
      <w:ind w:left="3403" w:hanging="851"/>
    </w:pPr>
    <w:rPr>
      <w:b/>
      <w:bCs w:val="0"/>
    </w:rPr>
  </w:style>
  <w:style w:type="paragraph" w:customStyle="1" w:styleId="NormalIndIndIndItalics">
    <w:name w:val="Normal Ind Ind Ind Italics"/>
    <w:basedOn w:val="Normal"/>
    <w:autoRedefine/>
    <w:rsid w:val="00AF0C14"/>
    <w:pPr>
      <w:tabs>
        <w:tab w:val="left" w:pos="709"/>
        <w:tab w:val="left" w:pos="1418"/>
      </w:tabs>
      <w:ind w:left="709" w:hanging="709"/>
    </w:pPr>
    <w:rPr>
      <w:rFonts w:ascii="Helvetica" w:hAnsi="Helvetica" w:cs="Arial"/>
      <w:bCs/>
      <w:szCs w:val="24"/>
      <w:lang w:val="en-GB"/>
    </w:rPr>
  </w:style>
  <w:style w:type="paragraph" w:customStyle="1" w:styleId="TEXT">
    <w:name w:val="TEXT"/>
    <w:basedOn w:val="Normal"/>
    <w:rsid w:val="00AF0C14"/>
    <w:pPr>
      <w:spacing w:before="60" w:after="60"/>
    </w:pPr>
    <w:rPr>
      <w:rFonts w:ascii="Times New Roman" w:hAnsi="Times New Roman"/>
      <w:noProof/>
      <w:lang w:val="en-GB"/>
    </w:rPr>
  </w:style>
  <w:style w:type="paragraph" w:customStyle="1" w:styleId="xl36">
    <w:name w:val="xl36"/>
    <w:basedOn w:val="Normal"/>
    <w:rsid w:val="00AF0C14"/>
    <w:pPr>
      <w:pBdr>
        <w:left w:val="single" w:sz="4" w:space="0" w:color="auto"/>
        <w:right w:val="single" w:sz="4" w:space="0" w:color="auto"/>
      </w:pBdr>
      <w:spacing w:before="100" w:beforeAutospacing="1" w:after="100" w:afterAutospacing="1"/>
    </w:pPr>
    <w:rPr>
      <w:rFonts w:eastAsia="Arial Unicode MS" w:cs="Arial"/>
      <w:b/>
      <w:bCs/>
      <w:noProof/>
      <w:szCs w:val="24"/>
    </w:rPr>
  </w:style>
  <w:style w:type="paragraph" w:customStyle="1" w:styleId="MotionIndIndInd">
    <w:name w:val="Motion Ind Ind Ind"/>
    <w:basedOn w:val="MotionIndentIndent"/>
    <w:next w:val="Motion"/>
    <w:autoRedefine/>
    <w:rsid w:val="00AF0C14"/>
    <w:pPr>
      <w:tabs>
        <w:tab w:val="clear" w:pos="2268"/>
        <w:tab w:val="left" w:pos="3119"/>
        <w:tab w:val="right" w:pos="8505"/>
      </w:tabs>
      <w:ind w:left="3119" w:hanging="567"/>
    </w:pPr>
    <w:rPr>
      <w:bCs/>
    </w:rPr>
  </w:style>
  <w:style w:type="paragraph" w:customStyle="1" w:styleId="xl26">
    <w:name w:val="xl26"/>
    <w:basedOn w:val="Normal"/>
    <w:rsid w:val="00AF0C14"/>
    <w:pPr>
      <w:spacing w:before="100" w:beforeAutospacing="1" w:after="100" w:afterAutospacing="1"/>
    </w:pPr>
    <w:rPr>
      <w:rFonts w:eastAsia="Arial Unicode MS" w:cs="Arial"/>
      <w:sz w:val="16"/>
      <w:szCs w:val="16"/>
    </w:rPr>
  </w:style>
  <w:style w:type="paragraph" w:styleId="BodyTextFirstIndent">
    <w:name w:val="Body Text First Indent"/>
    <w:basedOn w:val="BodyText"/>
    <w:semiHidden/>
    <w:rsid w:val="00AF0C14"/>
    <w:pPr>
      <w:pBdr>
        <w:top w:val="none" w:sz="0" w:space="0" w:color="auto"/>
        <w:left w:val="none" w:sz="0" w:space="0" w:color="auto"/>
        <w:bottom w:val="none" w:sz="0" w:space="0" w:color="auto"/>
        <w:right w:val="none" w:sz="0" w:space="0" w:color="auto"/>
      </w:pBdr>
      <w:spacing w:after="120"/>
      <w:ind w:right="0" w:firstLine="210"/>
      <w:jc w:val="left"/>
    </w:pPr>
    <w:rPr>
      <w:rFonts w:ascii="Arial" w:hAnsi="Arial"/>
      <w:sz w:val="24"/>
    </w:rPr>
  </w:style>
  <w:style w:type="paragraph" w:styleId="BodyTextFirstIndent2">
    <w:name w:val="Body Text First Indent 2"/>
    <w:basedOn w:val="BodyTextIndent"/>
    <w:semiHidden/>
    <w:rsid w:val="00AF0C14"/>
    <w:pPr>
      <w:spacing w:after="120"/>
      <w:ind w:left="283" w:firstLine="210"/>
    </w:pPr>
  </w:style>
  <w:style w:type="paragraph" w:styleId="Closing">
    <w:name w:val="Closing"/>
    <w:basedOn w:val="Normal"/>
    <w:semiHidden/>
    <w:rsid w:val="00AF0C14"/>
    <w:pPr>
      <w:ind w:left="4252"/>
    </w:pPr>
  </w:style>
  <w:style w:type="paragraph" w:styleId="CommentText">
    <w:name w:val="annotation text"/>
    <w:basedOn w:val="Normal"/>
    <w:link w:val="CommentTextChar"/>
    <w:semiHidden/>
    <w:rsid w:val="00AF0C14"/>
    <w:rPr>
      <w:sz w:val="20"/>
    </w:rPr>
  </w:style>
  <w:style w:type="paragraph" w:styleId="Date">
    <w:name w:val="Date"/>
    <w:basedOn w:val="Normal"/>
    <w:next w:val="Normal"/>
    <w:semiHidden/>
    <w:rsid w:val="00AF0C14"/>
  </w:style>
  <w:style w:type="paragraph" w:styleId="DocumentMap">
    <w:name w:val="Document Map"/>
    <w:basedOn w:val="Normal"/>
    <w:semiHidden/>
    <w:rsid w:val="00AF0C14"/>
    <w:pPr>
      <w:shd w:val="clear" w:color="auto" w:fill="000080"/>
    </w:pPr>
    <w:rPr>
      <w:rFonts w:ascii="Tahoma" w:hAnsi="Tahoma" w:cs="Tahoma"/>
    </w:rPr>
  </w:style>
  <w:style w:type="paragraph" w:styleId="E-mailSignature">
    <w:name w:val="E-mail Signature"/>
    <w:basedOn w:val="Normal"/>
    <w:semiHidden/>
    <w:rsid w:val="00AF0C14"/>
  </w:style>
  <w:style w:type="paragraph" w:styleId="EndnoteText">
    <w:name w:val="endnote text"/>
    <w:basedOn w:val="Normal"/>
    <w:semiHidden/>
    <w:rsid w:val="00AF0C14"/>
    <w:rPr>
      <w:sz w:val="20"/>
    </w:rPr>
  </w:style>
  <w:style w:type="paragraph" w:styleId="EnvelopeAddress">
    <w:name w:val="envelope address"/>
    <w:basedOn w:val="Normal"/>
    <w:semiHidden/>
    <w:rsid w:val="00AF0C1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AF0C14"/>
    <w:rPr>
      <w:rFonts w:cs="Arial"/>
      <w:sz w:val="20"/>
    </w:rPr>
  </w:style>
  <w:style w:type="paragraph" w:styleId="FootnoteText">
    <w:name w:val="footnote text"/>
    <w:basedOn w:val="Normal"/>
    <w:semiHidden/>
    <w:rsid w:val="00AF0C14"/>
    <w:rPr>
      <w:sz w:val="20"/>
    </w:rPr>
  </w:style>
  <w:style w:type="paragraph" w:styleId="HTMLAddress">
    <w:name w:val="HTML Address"/>
    <w:basedOn w:val="Normal"/>
    <w:semiHidden/>
    <w:rsid w:val="00AF0C14"/>
    <w:rPr>
      <w:i/>
      <w:iCs/>
    </w:rPr>
  </w:style>
  <w:style w:type="paragraph" w:styleId="HTMLPreformatted">
    <w:name w:val="HTML Preformatted"/>
    <w:basedOn w:val="Normal"/>
    <w:semiHidden/>
    <w:rsid w:val="00AF0C14"/>
    <w:rPr>
      <w:rFonts w:ascii="Courier New" w:hAnsi="Courier New" w:cs="Courier New"/>
      <w:sz w:val="20"/>
    </w:rPr>
  </w:style>
  <w:style w:type="paragraph" w:styleId="List">
    <w:name w:val="List"/>
    <w:basedOn w:val="Normal"/>
    <w:semiHidden/>
    <w:rsid w:val="00AF0C14"/>
    <w:pPr>
      <w:ind w:left="283" w:hanging="283"/>
    </w:pPr>
  </w:style>
  <w:style w:type="paragraph" w:styleId="List2">
    <w:name w:val="List 2"/>
    <w:basedOn w:val="Normal"/>
    <w:semiHidden/>
    <w:rsid w:val="00AF0C14"/>
    <w:pPr>
      <w:ind w:left="566" w:hanging="283"/>
    </w:pPr>
  </w:style>
  <w:style w:type="paragraph" w:styleId="List3">
    <w:name w:val="List 3"/>
    <w:basedOn w:val="Normal"/>
    <w:semiHidden/>
    <w:rsid w:val="00AF0C14"/>
    <w:pPr>
      <w:ind w:left="849" w:hanging="283"/>
    </w:pPr>
  </w:style>
  <w:style w:type="paragraph" w:styleId="List4">
    <w:name w:val="List 4"/>
    <w:basedOn w:val="Normal"/>
    <w:semiHidden/>
    <w:rsid w:val="00AF0C14"/>
    <w:pPr>
      <w:ind w:left="1132" w:hanging="283"/>
    </w:pPr>
  </w:style>
  <w:style w:type="paragraph" w:styleId="List5">
    <w:name w:val="List 5"/>
    <w:basedOn w:val="Normal"/>
    <w:semiHidden/>
    <w:rsid w:val="00AF0C14"/>
    <w:pPr>
      <w:ind w:left="1415" w:hanging="283"/>
    </w:pPr>
  </w:style>
  <w:style w:type="paragraph" w:styleId="ListBullet">
    <w:name w:val="List Bullet"/>
    <w:basedOn w:val="Normal"/>
    <w:autoRedefine/>
    <w:semiHidden/>
    <w:rsid w:val="00AF0C14"/>
    <w:pPr>
      <w:numPr>
        <w:numId w:val="7"/>
      </w:numPr>
    </w:pPr>
  </w:style>
  <w:style w:type="paragraph" w:styleId="ListBullet2">
    <w:name w:val="List Bullet 2"/>
    <w:basedOn w:val="Normal"/>
    <w:autoRedefine/>
    <w:semiHidden/>
    <w:rsid w:val="00AF0C14"/>
    <w:pPr>
      <w:numPr>
        <w:numId w:val="8"/>
      </w:numPr>
    </w:pPr>
  </w:style>
  <w:style w:type="paragraph" w:styleId="ListBullet3">
    <w:name w:val="List Bullet 3"/>
    <w:basedOn w:val="Normal"/>
    <w:autoRedefine/>
    <w:semiHidden/>
    <w:rsid w:val="00AF0C14"/>
    <w:pPr>
      <w:numPr>
        <w:numId w:val="9"/>
      </w:numPr>
    </w:pPr>
  </w:style>
  <w:style w:type="paragraph" w:styleId="ListBullet4">
    <w:name w:val="List Bullet 4"/>
    <w:basedOn w:val="Normal"/>
    <w:autoRedefine/>
    <w:semiHidden/>
    <w:rsid w:val="00AF0C14"/>
    <w:pPr>
      <w:numPr>
        <w:numId w:val="10"/>
      </w:numPr>
    </w:pPr>
  </w:style>
  <w:style w:type="paragraph" w:styleId="ListBullet5">
    <w:name w:val="List Bullet 5"/>
    <w:basedOn w:val="Normal"/>
    <w:autoRedefine/>
    <w:semiHidden/>
    <w:rsid w:val="00AF0C14"/>
    <w:pPr>
      <w:numPr>
        <w:numId w:val="11"/>
      </w:numPr>
    </w:pPr>
  </w:style>
  <w:style w:type="paragraph" w:styleId="ListContinue">
    <w:name w:val="List Continue"/>
    <w:basedOn w:val="Normal"/>
    <w:semiHidden/>
    <w:rsid w:val="00AF0C14"/>
    <w:pPr>
      <w:spacing w:after="120"/>
      <w:ind w:left="283"/>
    </w:pPr>
  </w:style>
  <w:style w:type="paragraph" w:styleId="ListContinue2">
    <w:name w:val="List Continue 2"/>
    <w:basedOn w:val="Normal"/>
    <w:semiHidden/>
    <w:rsid w:val="00AF0C14"/>
    <w:pPr>
      <w:spacing w:after="120"/>
      <w:ind w:left="566"/>
    </w:pPr>
  </w:style>
  <w:style w:type="paragraph" w:styleId="ListContinue3">
    <w:name w:val="List Continue 3"/>
    <w:basedOn w:val="Normal"/>
    <w:semiHidden/>
    <w:rsid w:val="00AF0C14"/>
    <w:pPr>
      <w:spacing w:after="120"/>
      <w:ind w:left="849"/>
    </w:pPr>
  </w:style>
  <w:style w:type="paragraph" w:styleId="ListContinue4">
    <w:name w:val="List Continue 4"/>
    <w:basedOn w:val="Normal"/>
    <w:semiHidden/>
    <w:rsid w:val="00AF0C14"/>
    <w:pPr>
      <w:spacing w:after="120"/>
      <w:ind w:left="1132"/>
    </w:pPr>
  </w:style>
  <w:style w:type="paragraph" w:styleId="ListContinue5">
    <w:name w:val="List Continue 5"/>
    <w:basedOn w:val="Normal"/>
    <w:semiHidden/>
    <w:rsid w:val="00AF0C14"/>
    <w:pPr>
      <w:spacing w:after="120"/>
      <w:ind w:left="1415"/>
    </w:pPr>
  </w:style>
  <w:style w:type="paragraph" w:styleId="ListNumber">
    <w:name w:val="List Number"/>
    <w:basedOn w:val="Normal"/>
    <w:semiHidden/>
    <w:rsid w:val="00AF0C14"/>
    <w:pPr>
      <w:numPr>
        <w:numId w:val="12"/>
      </w:numPr>
    </w:pPr>
  </w:style>
  <w:style w:type="paragraph" w:styleId="ListNumber2">
    <w:name w:val="List Number 2"/>
    <w:basedOn w:val="Normal"/>
    <w:semiHidden/>
    <w:rsid w:val="00AF0C14"/>
    <w:pPr>
      <w:numPr>
        <w:numId w:val="13"/>
      </w:numPr>
    </w:pPr>
  </w:style>
  <w:style w:type="paragraph" w:styleId="ListNumber3">
    <w:name w:val="List Number 3"/>
    <w:basedOn w:val="Normal"/>
    <w:semiHidden/>
    <w:rsid w:val="00AF0C14"/>
    <w:pPr>
      <w:numPr>
        <w:numId w:val="14"/>
      </w:numPr>
    </w:pPr>
  </w:style>
  <w:style w:type="paragraph" w:styleId="ListNumber4">
    <w:name w:val="List Number 4"/>
    <w:basedOn w:val="Normal"/>
    <w:semiHidden/>
    <w:rsid w:val="00AF0C14"/>
    <w:pPr>
      <w:numPr>
        <w:numId w:val="15"/>
      </w:numPr>
    </w:pPr>
  </w:style>
  <w:style w:type="paragraph" w:styleId="ListNumber5">
    <w:name w:val="List Number 5"/>
    <w:basedOn w:val="Normal"/>
    <w:semiHidden/>
    <w:rsid w:val="00AF0C14"/>
    <w:pPr>
      <w:numPr>
        <w:numId w:val="16"/>
      </w:numPr>
    </w:pPr>
  </w:style>
  <w:style w:type="paragraph" w:styleId="MacroText">
    <w:name w:val="macro"/>
    <w:semiHidden/>
    <w:rsid w:val="00AF0C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AU"/>
    </w:rPr>
  </w:style>
  <w:style w:type="paragraph" w:styleId="MessageHeader">
    <w:name w:val="Message Header"/>
    <w:basedOn w:val="Normal"/>
    <w:semiHidden/>
    <w:rsid w:val="00AF0C14"/>
    <w:pPr>
      <w:pBdr>
        <w:top w:val="single" w:sz="6" w:space="1" w:color="auto"/>
        <w:left w:val="single" w:sz="6" w:space="1" w:color="auto"/>
        <w:bottom w:val="single" w:sz="6" w:space="1" w:color="auto"/>
        <w:right w:val="single" w:sz="6" w:space="1" w:color="auto"/>
      </w:pBdr>
      <w:shd w:val="pct20" w:color="auto" w:fill="auto"/>
      <w:ind w:hanging="1134"/>
    </w:pPr>
    <w:rPr>
      <w:rFonts w:cs="Arial"/>
      <w:szCs w:val="24"/>
    </w:rPr>
  </w:style>
  <w:style w:type="paragraph" w:styleId="NormalWeb">
    <w:name w:val="Normal (Web)"/>
    <w:basedOn w:val="Normal"/>
    <w:semiHidden/>
    <w:rsid w:val="00AF0C14"/>
    <w:rPr>
      <w:rFonts w:ascii="Times New Roman" w:hAnsi="Times New Roman"/>
      <w:szCs w:val="24"/>
    </w:rPr>
  </w:style>
  <w:style w:type="paragraph" w:styleId="NoteHeading">
    <w:name w:val="Note Heading"/>
    <w:basedOn w:val="Normal"/>
    <w:next w:val="Normal"/>
    <w:semiHidden/>
    <w:rsid w:val="00AF0C14"/>
  </w:style>
  <w:style w:type="paragraph" w:styleId="PlainText">
    <w:name w:val="Plain Text"/>
    <w:basedOn w:val="Normal"/>
    <w:link w:val="PlainTextChar"/>
    <w:uiPriority w:val="99"/>
    <w:semiHidden/>
    <w:rsid w:val="00AF0C14"/>
    <w:rPr>
      <w:rFonts w:ascii="Courier New" w:hAnsi="Courier New" w:cs="Courier New"/>
      <w:sz w:val="20"/>
    </w:rPr>
  </w:style>
  <w:style w:type="paragraph" w:styleId="Salutation">
    <w:name w:val="Salutation"/>
    <w:basedOn w:val="Normal"/>
    <w:next w:val="Normal"/>
    <w:semiHidden/>
    <w:rsid w:val="00AF0C14"/>
  </w:style>
  <w:style w:type="paragraph" w:styleId="Signature">
    <w:name w:val="Signature"/>
    <w:basedOn w:val="Normal"/>
    <w:semiHidden/>
    <w:rsid w:val="00AF0C14"/>
    <w:pPr>
      <w:ind w:left="4252"/>
    </w:pPr>
  </w:style>
  <w:style w:type="paragraph" w:styleId="Subtitle">
    <w:name w:val="Subtitle"/>
    <w:basedOn w:val="Normal"/>
    <w:next w:val="Normal"/>
    <w:link w:val="SubtitleChar"/>
    <w:uiPriority w:val="11"/>
    <w:rsid w:val="003832BF"/>
    <w:pPr>
      <w:numPr>
        <w:ilvl w:val="1"/>
      </w:numPr>
      <w:ind w:left="1134"/>
    </w:pPr>
    <w:rPr>
      <w:rFonts w:asciiTheme="majorHAnsi" w:eastAsiaTheme="majorEastAsia" w:hAnsiTheme="majorHAnsi" w:cstheme="majorBidi"/>
      <w:i/>
      <w:iCs/>
      <w:color w:val="D16349" w:themeColor="accent1"/>
      <w:spacing w:val="15"/>
      <w:szCs w:val="24"/>
    </w:rPr>
  </w:style>
  <w:style w:type="paragraph" w:styleId="TableofAuthorities">
    <w:name w:val="table of authorities"/>
    <w:basedOn w:val="Normal"/>
    <w:next w:val="Normal"/>
    <w:semiHidden/>
    <w:rsid w:val="00AF0C14"/>
    <w:pPr>
      <w:ind w:left="240" w:hanging="240"/>
    </w:pPr>
  </w:style>
  <w:style w:type="paragraph" w:styleId="TOAHeading">
    <w:name w:val="toa heading"/>
    <w:basedOn w:val="Normal"/>
    <w:next w:val="Normal"/>
    <w:semiHidden/>
    <w:rsid w:val="00AF0C14"/>
    <w:pPr>
      <w:spacing w:before="120"/>
    </w:pPr>
    <w:rPr>
      <w:rFonts w:cs="Arial"/>
      <w:b/>
      <w:bCs/>
      <w:szCs w:val="24"/>
    </w:rPr>
  </w:style>
  <w:style w:type="paragraph" w:customStyle="1" w:styleId="xl24">
    <w:name w:val="xl24"/>
    <w:basedOn w:val="Normal"/>
    <w:rsid w:val="00AF0C14"/>
    <w:pPr>
      <w:spacing w:before="100" w:beforeAutospacing="1" w:after="100" w:afterAutospacing="1"/>
    </w:pPr>
    <w:rPr>
      <w:rFonts w:ascii="Arial Unicode MS" w:eastAsia="Arial Unicode MS" w:hAnsi="Arial Unicode MS" w:cs="Arial Unicode MS"/>
      <w:b/>
      <w:bCs/>
      <w:szCs w:val="24"/>
    </w:rPr>
  </w:style>
  <w:style w:type="paragraph" w:customStyle="1" w:styleId="TableCarried">
    <w:name w:val="Table Carried"/>
    <w:basedOn w:val="Normal"/>
    <w:autoRedefine/>
    <w:rsid w:val="00AF0C14"/>
    <w:pPr>
      <w:tabs>
        <w:tab w:val="left" w:pos="1620"/>
        <w:tab w:val="right" w:pos="2865"/>
        <w:tab w:val="left" w:pos="5103"/>
        <w:tab w:val="left" w:pos="5387"/>
      </w:tabs>
    </w:pPr>
    <w:rPr>
      <w:rFonts w:ascii="Arial Bold" w:hAnsi="Arial Bold" w:cs="Arial"/>
      <w:b/>
      <w:color w:val="000000"/>
      <w:sz w:val="20"/>
      <w:szCs w:val="24"/>
    </w:rPr>
  </w:style>
  <w:style w:type="paragraph" w:customStyle="1" w:styleId="ATTACHMENT">
    <w:name w:val="ATTACHMENT"/>
    <w:basedOn w:val="VOTE"/>
    <w:next w:val="Normal"/>
    <w:autoRedefine/>
    <w:rsid w:val="00AF0C14"/>
    <w:pPr>
      <w:tabs>
        <w:tab w:val="clear" w:pos="567"/>
        <w:tab w:val="left" w:pos="1985"/>
        <w:tab w:val="left" w:pos="2552"/>
        <w:tab w:val="left" w:pos="5103"/>
      </w:tabs>
      <w:ind w:left="1418" w:firstLine="0"/>
    </w:pPr>
    <w:rPr>
      <w:rFonts w:ascii="Arial Bold" w:hAnsi="Arial Bold"/>
      <w:b/>
      <w:bCs w:val="0"/>
      <w:iCs/>
      <w:color w:val="000000"/>
      <w:lang w:val="en-AU"/>
    </w:rPr>
  </w:style>
  <w:style w:type="paragraph" w:customStyle="1" w:styleId="Table">
    <w:name w:val="Table"/>
    <w:basedOn w:val="TableofFigures"/>
    <w:autoRedefine/>
    <w:rsid w:val="00A51FAB"/>
    <w:pPr>
      <w:spacing w:before="60" w:after="60"/>
      <w:ind w:left="0" w:firstLine="0"/>
      <w:jc w:val="both"/>
    </w:pPr>
    <w:rPr>
      <w:rFonts w:eastAsiaTheme="minorHAnsi"/>
      <w:color w:val="000000" w:themeColor="text1"/>
      <w:lang w:bidi="ar-SA"/>
    </w:rPr>
  </w:style>
  <w:style w:type="paragraph" w:customStyle="1" w:styleId="Time">
    <w:name w:val="Time"/>
    <w:basedOn w:val="Normal"/>
    <w:autoRedefine/>
    <w:rsid w:val="00AF0C14"/>
    <w:pPr>
      <w:tabs>
        <w:tab w:val="left" w:pos="1418"/>
        <w:tab w:val="left" w:pos="2552"/>
        <w:tab w:val="left" w:pos="5103"/>
        <w:tab w:val="left" w:pos="5387"/>
      </w:tabs>
      <w:ind w:left="1440" w:hanging="1418"/>
    </w:pPr>
    <w:rPr>
      <w:rFonts w:cs="Arial"/>
      <w:color w:val="000000"/>
      <w:szCs w:val="24"/>
    </w:rPr>
  </w:style>
  <w:style w:type="paragraph" w:customStyle="1" w:styleId="MotionIndInd">
    <w:name w:val="Motion Ind Ind"/>
    <w:basedOn w:val="MotionIndent"/>
    <w:next w:val="Normal"/>
    <w:autoRedefine/>
    <w:rsid w:val="00AF0C14"/>
    <w:pPr>
      <w:keepLines w:val="0"/>
      <w:tabs>
        <w:tab w:val="clear" w:pos="2160"/>
        <w:tab w:val="clear" w:pos="5760"/>
        <w:tab w:val="left" w:pos="1985"/>
        <w:tab w:val="left" w:pos="2552"/>
        <w:tab w:val="left" w:pos="5103"/>
      </w:tabs>
      <w:ind w:left="2552"/>
    </w:pPr>
    <w:rPr>
      <w:b w:val="0"/>
      <w:noProof w:val="0"/>
      <w:color w:val="000000"/>
    </w:rPr>
  </w:style>
  <w:style w:type="paragraph" w:customStyle="1" w:styleId="BulletsInd">
    <w:name w:val="Bullets Ind"/>
    <w:basedOn w:val="Bullet"/>
    <w:next w:val="Normal"/>
    <w:autoRedefine/>
    <w:rsid w:val="00AF0C14"/>
    <w:pPr>
      <w:numPr>
        <w:numId w:val="17"/>
      </w:numPr>
      <w:tabs>
        <w:tab w:val="left" w:pos="2552"/>
      </w:tabs>
    </w:pPr>
  </w:style>
  <w:style w:type="paragraph" w:customStyle="1" w:styleId="Bullet">
    <w:name w:val="Bullet"/>
    <w:basedOn w:val="Normal"/>
    <w:autoRedefine/>
    <w:rsid w:val="00501F40"/>
    <w:pPr>
      <w:keepLines/>
      <w:ind w:left="1003" w:hanging="283"/>
    </w:pPr>
    <w:rPr>
      <w:rFonts w:eastAsia="Times"/>
      <w:color w:val="000000"/>
      <w:lang w:eastAsia="ja-JP"/>
    </w:rPr>
  </w:style>
  <w:style w:type="paragraph" w:customStyle="1" w:styleId="BulletsIndBold">
    <w:name w:val="Bullets Ind Bold"/>
    <w:basedOn w:val="BulletsInd"/>
    <w:autoRedefine/>
    <w:rsid w:val="00AF0C14"/>
    <w:rPr>
      <w:rFonts w:ascii="Arial Bold" w:hAnsi="Arial Bold"/>
      <w:b/>
    </w:rPr>
  </w:style>
  <w:style w:type="paragraph" w:customStyle="1" w:styleId="head1">
    <w:name w:val="head 1"/>
    <w:basedOn w:val="Normal"/>
    <w:rsid w:val="00AF0C14"/>
    <w:pPr>
      <w:numPr>
        <w:numId w:val="18"/>
      </w:numPr>
      <w:pBdr>
        <w:bottom w:val="single" w:sz="12" w:space="1" w:color="auto"/>
      </w:pBdr>
      <w:tabs>
        <w:tab w:val="clear" w:pos="720"/>
        <w:tab w:val="num" w:pos="360"/>
      </w:tabs>
      <w:ind w:left="0" w:firstLine="0"/>
    </w:pPr>
    <w:rPr>
      <w:rFonts w:ascii="CG Omega" w:hAnsi="CG Omega"/>
      <w:b/>
      <w:color w:val="000000"/>
      <w:sz w:val="32"/>
    </w:rPr>
  </w:style>
  <w:style w:type="character" w:styleId="Emphasis">
    <w:name w:val="Emphasis"/>
    <w:basedOn w:val="DefaultParagraphFont"/>
    <w:uiPriority w:val="20"/>
    <w:rsid w:val="003832BF"/>
    <w:rPr>
      <w:i/>
      <w:iCs/>
    </w:rPr>
  </w:style>
  <w:style w:type="paragraph" w:customStyle="1" w:styleId="Bullets">
    <w:name w:val="Bullets"/>
    <w:basedOn w:val="Bullet"/>
    <w:next w:val="Normal"/>
    <w:link w:val="BulletsChar"/>
    <w:qFormat/>
    <w:rsid w:val="007A30AA"/>
    <w:pPr>
      <w:numPr>
        <w:numId w:val="19"/>
      </w:numPr>
      <w:tabs>
        <w:tab w:val="left" w:pos="1985"/>
      </w:tabs>
      <w:ind w:left="567" w:hanging="567"/>
    </w:pPr>
    <w:rPr>
      <w:color w:val="auto"/>
      <w:lang w:bidi="ar-SA"/>
    </w:rPr>
  </w:style>
  <w:style w:type="character" w:customStyle="1" w:styleId="MotionChar">
    <w:name w:val="Motion Char"/>
    <w:basedOn w:val="DefaultParagraphFont"/>
    <w:link w:val="Motion"/>
    <w:rsid w:val="00300304"/>
    <w:rPr>
      <w:rFonts w:ascii="Arial" w:hAnsi="Arial" w:cs="Arial"/>
      <w:b/>
      <w:i/>
      <w:noProof/>
      <w:sz w:val="24"/>
      <w:szCs w:val="24"/>
    </w:rPr>
  </w:style>
  <w:style w:type="character" w:customStyle="1" w:styleId="Heading1Char">
    <w:name w:val="Heading 1 Char"/>
    <w:aliases w:val="1. Heading of Category Char"/>
    <w:basedOn w:val="DefaultParagraphFont"/>
    <w:link w:val="Heading1"/>
    <w:uiPriority w:val="1"/>
    <w:rsid w:val="00CF7F18"/>
    <w:rPr>
      <w:rFonts w:ascii="Helvetica LT Std Light" w:eastAsiaTheme="majorEastAsia" w:hAnsi="Helvetica LT Std Light" w:cstheme="majorBidi"/>
      <w:b/>
      <w:bCs/>
      <w:caps/>
      <w:color w:val="C95D3A"/>
      <w:sz w:val="28"/>
      <w:szCs w:val="28"/>
      <w:lang w:val="en-AU"/>
    </w:rPr>
  </w:style>
  <w:style w:type="character" w:customStyle="1" w:styleId="Heading2Char">
    <w:name w:val="Heading 2 Char"/>
    <w:aliases w:val="2. Policy Title Char"/>
    <w:basedOn w:val="DefaultParagraphFont"/>
    <w:link w:val="Heading2"/>
    <w:uiPriority w:val="9"/>
    <w:rsid w:val="007A30AA"/>
    <w:rPr>
      <w:rFonts w:ascii="Helvetica LT Std Light" w:eastAsiaTheme="majorEastAsia" w:hAnsi="Helvetica LT Std Light" w:cs="Arial"/>
      <w:b/>
      <w:bCs/>
      <w:sz w:val="24"/>
      <w:szCs w:val="24"/>
      <w:lang w:val="en-AU"/>
    </w:rPr>
  </w:style>
  <w:style w:type="character" w:customStyle="1" w:styleId="Heading3Char">
    <w:name w:val="Heading 3 Char"/>
    <w:aliases w:val="h3 Char,H3 Char,Heading 3 -Item's Title Char"/>
    <w:basedOn w:val="DefaultParagraphFont"/>
    <w:link w:val="Heading3"/>
    <w:uiPriority w:val="1"/>
    <w:rsid w:val="00060D97"/>
    <w:rPr>
      <w:rFonts w:asciiTheme="majorHAnsi" w:eastAsiaTheme="majorEastAsia" w:hAnsiTheme="majorHAnsi" w:cs="Arial"/>
      <w:bCs/>
      <w:i/>
      <w:iCs/>
      <w:sz w:val="24"/>
      <w:lang w:val="en-AU"/>
    </w:rPr>
  </w:style>
  <w:style w:type="character" w:customStyle="1" w:styleId="Heading4Char">
    <w:name w:val="Heading 4 Char"/>
    <w:aliases w:val="h4 Char"/>
    <w:basedOn w:val="DefaultParagraphFont"/>
    <w:link w:val="Heading4"/>
    <w:uiPriority w:val="1"/>
    <w:rsid w:val="006A21EA"/>
    <w:rPr>
      <w:rFonts w:asciiTheme="majorHAnsi" w:eastAsiaTheme="majorEastAsia" w:hAnsiTheme="majorHAnsi" w:cstheme="majorBidi"/>
      <w:b/>
      <w:bCs/>
      <w:i/>
      <w:iCs/>
      <w:color w:val="D16349" w:themeColor="accent1"/>
    </w:rPr>
  </w:style>
  <w:style w:type="character" w:customStyle="1" w:styleId="Heading5Char">
    <w:name w:val="Heading 5 Char"/>
    <w:basedOn w:val="DefaultParagraphFont"/>
    <w:link w:val="Heading5"/>
    <w:uiPriority w:val="1"/>
    <w:rsid w:val="00F46551"/>
    <w:rPr>
      <w:rFonts w:asciiTheme="majorHAnsi" w:eastAsiaTheme="majorEastAsia" w:hAnsiTheme="majorHAnsi" w:cstheme="majorBidi"/>
      <w:b/>
      <w:color w:val="6F2C1C" w:themeColor="accent1" w:themeShade="7F"/>
    </w:rPr>
  </w:style>
  <w:style w:type="character" w:customStyle="1" w:styleId="Heading6Char">
    <w:name w:val="Heading 6 Char"/>
    <w:basedOn w:val="DefaultParagraphFont"/>
    <w:link w:val="Heading6"/>
    <w:uiPriority w:val="1"/>
    <w:rsid w:val="003832BF"/>
    <w:rPr>
      <w:rFonts w:asciiTheme="majorHAnsi" w:eastAsiaTheme="majorEastAsia" w:hAnsiTheme="majorHAnsi" w:cstheme="majorBidi"/>
      <w:i/>
      <w:iCs/>
      <w:color w:val="6F2C1C" w:themeColor="accent1" w:themeShade="7F"/>
    </w:rPr>
  </w:style>
  <w:style w:type="character" w:customStyle="1" w:styleId="Heading7Char">
    <w:name w:val="Heading 7 Char"/>
    <w:basedOn w:val="DefaultParagraphFont"/>
    <w:link w:val="Heading7"/>
    <w:uiPriority w:val="9"/>
    <w:rsid w:val="003832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832BF"/>
    <w:rPr>
      <w:rFonts w:asciiTheme="majorHAnsi" w:eastAsiaTheme="majorEastAsia" w:hAnsiTheme="majorHAnsi" w:cstheme="majorBidi"/>
      <w:color w:val="D16349" w:themeColor="accent1"/>
      <w:sz w:val="20"/>
      <w:szCs w:val="20"/>
    </w:rPr>
  </w:style>
  <w:style w:type="character" w:customStyle="1" w:styleId="Heading9Char">
    <w:name w:val="Heading 9 Char"/>
    <w:basedOn w:val="DefaultParagraphFont"/>
    <w:link w:val="Heading9"/>
    <w:uiPriority w:val="9"/>
    <w:rsid w:val="003832BF"/>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3832BF"/>
    <w:rPr>
      <w:rFonts w:asciiTheme="majorHAnsi" w:eastAsiaTheme="majorEastAsia" w:hAnsiTheme="majorHAnsi" w:cstheme="majorBidi"/>
      <w:color w:val="4A4F64" w:themeColor="text2" w:themeShade="BF"/>
      <w:spacing w:val="5"/>
      <w:kern w:val="28"/>
      <w:sz w:val="52"/>
      <w:szCs w:val="52"/>
    </w:rPr>
  </w:style>
  <w:style w:type="character" w:customStyle="1" w:styleId="SubtitleChar">
    <w:name w:val="Subtitle Char"/>
    <w:basedOn w:val="DefaultParagraphFont"/>
    <w:link w:val="Subtitle"/>
    <w:uiPriority w:val="11"/>
    <w:rsid w:val="003832BF"/>
    <w:rPr>
      <w:rFonts w:asciiTheme="majorHAnsi" w:eastAsiaTheme="majorEastAsia" w:hAnsiTheme="majorHAnsi" w:cstheme="majorBidi"/>
      <w:i/>
      <w:iCs/>
      <w:color w:val="D16349" w:themeColor="accent1"/>
      <w:spacing w:val="15"/>
      <w:sz w:val="24"/>
      <w:szCs w:val="24"/>
    </w:rPr>
  </w:style>
  <w:style w:type="character" w:styleId="Strong">
    <w:name w:val="Strong"/>
    <w:basedOn w:val="DefaultParagraphFont"/>
    <w:uiPriority w:val="22"/>
    <w:rsid w:val="003832BF"/>
    <w:rPr>
      <w:b/>
      <w:bCs/>
    </w:rPr>
  </w:style>
  <w:style w:type="paragraph" w:styleId="NoSpacing">
    <w:name w:val="No Spacing"/>
    <w:link w:val="NoSpacingChar"/>
    <w:uiPriority w:val="1"/>
    <w:rsid w:val="003832BF"/>
    <w:pPr>
      <w:spacing w:after="0" w:line="240" w:lineRule="auto"/>
    </w:pPr>
  </w:style>
  <w:style w:type="character" w:customStyle="1" w:styleId="NoSpacingChar">
    <w:name w:val="No Spacing Char"/>
    <w:basedOn w:val="DefaultParagraphFont"/>
    <w:link w:val="NoSpacing"/>
    <w:uiPriority w:val="1"/>
    <w:rsid w:val="003832BF"/>
  </w:style>
  <w:style w:type="paragraph" w:styleId="ListParagraph">
    <w:name w:val="List Paragraph"/>
    <w:basedOn w:val="Normal"/>
    <w:link w:val="ListParagraphChar"/>
    <w:uiPriority w:val="34"/>
    <w:rsid w:val="003832BF"/>
    <w:pPr>
      <w:contextualSpacing/>
    </w:pPr>
  </w:style>
  <w:style w:type="paragraph" w:styleId="Quote">
    <w:name w:val="Quote"/>
    <w:basedOn w:val="Normal"/>
    <w:next w:val="Normal"/>
    <w:link w:val="QuoteChar"/>
    <w:uiPriority w:val="29"/>
    <w:rsid w:val="003C34B6"/>
    <w:pPr>
      <w:ind w:left="567"/>
    </w:pPr>
    <w:rPr>
      <w:i/>
      <w:iCs/>
      <w:color w:val="000000" w:themeColor="text1"/>
    </w:rPr>
  </w:style>
  <w:style w:type="character" w:customStyle="1" w:styleId="QuoteChar">
    <w:name w:val="Quote Char"/>
    <w:basedOn w:val="DefaultParagraphFont"/>
    <w:link w:val="Quote"/>
    <w:uiPriority w:val="29"/>
    <w:rsid w:val="003C34B6"/>
    <w:rPr>
      <w:i/>
      <w:iCs/>
      <w:color w:val="000000" w:themeColor="text1"/>
      <w:sz w:val="24"/>
      <w:lang w:val="en-AU"/>
    </w:rPr>
  </w:style>
  <w:style w:type="paragraph" w:styleId="IntenseQuote">
    <w:name w:val="Intense Quote"/>
    <w:basedOn w:val="Normal"/>
    <w:next w:val="Normal"/>
    <w:link w:val="IntenseQuoteChar"/>
    <w:uiPriority w:val="30"/>
    <w:rsid w:val="003832BF"/>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3832BF"/>
    <w:rPr>
      <w:b/>
      <w:bCs/>
      <w:i/>
      <w:iCs/>
      <w:color w:val="D16349" w:themeColor="accent1"/>
    </w:rPr>
  </w:style>
  <w:style w:type="character" w:styleId="SubtleEmphasis">
    <w:name w:val="Subtle Emphasis"/>
    <w:basedOn w:val="DefaultParagraphFont"/>
    <w:uiPriority w:val="19"/>
    <w:rsid w:val="003832BF"/>
    <w:rPr>
      <w:i/>
      <w:iCs/>
      <w:color w:val="808080" w:themeColor="text1" w:themeTint="7F"/>
    </w:rPr>
  </w:style>
  <w:style w:type="character" w:styleId="IntenseEmphasis">
    <w:name w:val="Intense Emphasis"/>
    <w:basedOn w:val="DefaultParagraphFont"/>
    <w:uiPriority w:val="21"/>
    <w:rsid w:val="003832BF"/>
    <w:rPr>
      <w:b/>
      <w:bCs/>
      <w:i/>
      <w:iCs/>
      <w:color w:val="D16349" w:themeColor="accent1"/>
    </w:rPr>
  </w:style>
  <w:style w:type="character" w:styleId="SubtleReference">
    <w:name w:val="Subtle Reference"/>
    <w:basedOn w:val="DefaultParagraphFont"/>
    <w:uiPriority w:val="31"/>
    <w:rsid w:val="003832BF"/>
    <w:rPr>
      <w:smallCaps/>
      <w:color w:val="CCB400" w:themeColor="accent2"/>
      <w:u w:val="single"/>
    </w:rPr>
  </w:style>
  <w:style w:type="character" w:styleId="IntenseReference">
    <w:name w:val="Intense Reference"/>
    <w:basedOn w:val="DefaultParagraphFont"/>
    <w:uiPriority w:val="32"/>
    <w:rsid w:val="003832BF"/>
    <w:rPr>
      <w:b/>
      <w:bCs/>
      <w:smallCaps/>
      <w:color w:val="CCB400" w:themeColor="accent2"/>
      <w:spacing w:val="5"/>
      <w:u w:val="single"/>
    </w:rPr>
  </w:style>
  <w:style w:type="character" w:styleId="BookTitle">
    <w:name w:val="Book Title"/>
    <w:basedOn w:val="DefaultParagraphFont"/>
    <w:uiPriority w:val="33"/>
    <w:rsid w:val="003832BF"/>
    <w:rPr>
      <w:b/>
      <w:bCs/>
      <w:smallCaps/>
      <w:spacing w:val="5"/>
    </w:rPr>
  </w:style>
  <w:style w:type="paragraph" w:styleId="TOCHeading">
    <w:name w:val="TOC Heading"/>
    <w:basedOn w:val="Heading1"/>
    <w:next w:val="Normal"/>
    <w:uiPriority w:val="39"/>
    <w:semiHidden/>
    <w:unhideWhenUsed/>
    <w:qFormat/>
    <w:rsid w:val="003832BF"/>
    <w:pPr>
      <w:outlineLvl w:val="9"/>
    </w:pPr>
  </w:style>
  <w:style w:type="character" w:customStyle="1" w:styleId="HeaderChar">
    <w:name w:val="Header Char"/>
    <w:basedOn w:val="DefaultParagraphFont"/>
    <w:link w:val="Header"/>
    <w:uiPriority w:val="99"/>
    <w:rsid w:val="00660D2C"/>
  </w:style>
  <w:style w:type="paragraph" w:customStyle="1" w:styleId="MotionIndIndIndIndCarried">
    <w:name w:val="Motion Ind Ind Ind Ind Carried"/>
    <w:basedOn w:val="Normal"/>
    <w:autoRedefine/>
    <w:rsid w:val="00635198"/>
    <w:pPr>
      <w:keepLines/>
      <w:tabs>
        <w:tab w:val="left" w:pos="2552"/>
        <w:tab w:val="left" w:pos="3119"/>
        <w:tab w:val="left" w:pos="3686"/>
        <w:tab w:val="left" w:pos="5103"/>
        <w:tab w:val="left" w:pos="5760"/>
      </w:tabs>
      <w:ind w:left="3686" w:hanging="567"/>
    </w:pPr>
    <w:rPr>
      <w:rFonts w:ascii="Arial Bold" w:eastAsia="Times New Roman" w:hAnsi="Arial Bold" w:cs="Arial"/>
      <w:b/>
      <w:noProof/>
      <w:color w:val="000000"/>
      <w:szCs w:val="20"/>
      <w:lang w:bidi="ar-SA"/>
    </w:rPr>
  </w:style>
  <w:style w:type="character" w:customStyle="1" w:styleId="MotionIndentChar">
    <w:name w:val="Motion Indent Char"/>
    <w:basedOn w:val="DefaultParagraphFont"/>
    <w:link w:val="MotionIndent"/>
    <w:rsid w:val="007919AC"/>
    <w:rPr>
      <w:rFonts w:cs="Arial"/>
      <w:b/>
      <w:i/>
      <w:noProof/>
      <w:szCs w:val="24"/>
    </w:rPr>
  </w:style>
  <w:style w:type="paragraph" w:customStyle="1" w:styleId="BulletsCarried">
    <w:name w:val="Bullets Carried"/>
    <w:basedOn w:val="Bullets"/>
    <w:autoRedefine/>
    <w:rsid w:val="007919AC"/>
    <w:pPr>
      <w:tabs>
        <w:tab w:val="clear" w:pos="1985"/>
      </w:tabs>
    </w:pPr>
    <w:rPr>
      <w:rFonts w:ascii="Arial" w:hAnsi="Arial" w:cs="Times New Roman"/>
      <w:b/>
    </w:rPr>
  </w:style>
  <w:style w:type="paragraph" w:customStyle="1" w:styleId="Default">
    <w:name w:val="Default"/>
    <w:rsid w:val="000C6063"/>
    <w:pPr>
      <w:autoSpaceDE w:val="0"/>
      <w:autoSpaceDN w:val="0"/>
      <w:adjustRightInd w:val="0"/>
      <w:spacing w:after="0" w:line="240" w:lineRule="auto"/>
    </w:pPr>
    <w:rPr>
      <w:rFonts w:ascii="Calibri" w:eastAsiaTheme="minorHAnsi" w:hAnsi="Calibri" w:cs="Calibri"/>
      <w:color w:val="000000"/>
      <w:sz w:val="24"/>
      <w:szCs w:val="24"/>
      <w:lang w:val="en-AU" w:bidi="ar-SA"/>
    </w:rPr>
  </w:style>
  <w:style w:type="paragraph" w:styleId="BalloonText">
    <w:name w:val="Balloon Text"/>
    <w:basedOn w:val="Normal"/>
    <w:link w:val="BalloonTextChar"/>
    <w:uiPriority w:val="99"/>
    <w:semiHidden/>
    <w:unhideWhenUsed/>
    <w:rsid w:val="00250FCC"/>
    <w:rPr>
      <w:rFonts w:ascii="Tahoma" w:hAnsi="Tahoma" w:cs="Tahoma"/>
      <w:sz w:val="16"/>
      <w:szCs w:val="16"/>
    </w:rPr>
  </w:style>
  <w:style w:type="character" w:customStyle="1" w:styleId="BalloonTextChar">
    <w:name w:val="Balloon Text Char"/>
    <w:basedOn w:val="DefaultParagraphFont"/>
    <w:link w:val="BalloonText"/>
    <w:uiPriority w:val="99"/>
    <w:semiHidden/>
    <w:rsid w:val="00250FCC"/>
    <w:rPr>
      <w:rFonts w:ascii="Tahoma" w:hAnsi="Tahoma" w:cs="Tahoma"/>
      <w:sz w:val="16"/>
      <w:szCs w:val="16"/>
    </w:rPr>
  </w:style>
  <w:style w:type="table" w:styleId="TableGrid">
    <w:name w:val="Table Grid"/>
    <w:basedOn w:val="TableNormal"/>
    <w:uiPriority w:val="59"/>
    <w:rsid w:val="00250FCC"/>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ListParagraph"/>
    <w:rsid w:val="00250FCC"/>
    <w:pPr>
      <w:spacing w:line="276" w:lineRule="auto"/>
      <w:ind w:left="1080"/>
      <w:jc w:val="left"/>
    </w:pPr>
    <w:rPr>
      <w:rFonts w:eastAsiaTheme="minorHAnsi" w:cs="Times New Roman"/>
      <w:i/>
      <w:lang w:bidi="ar-SA"/>
    </w:rPr>
  </w:style>
  <w:style w:type="character" w:customStyle="1" w:styleId="BodyTextIndentChar">
    <w:name w:val="Body Text Indent Char"/>
    <w:basedOn w:val="DefaultParagraphFont"/>
    <w:link w:val="BodyTextIndent"/>
    <w:semiHidden/>
    <w:rsid w:val="00D068D5"/>
  </w:style>
  <w:style w:type="paragraph" w:customStyle="1" w:styleId="Heading">
    <w:name w:val="Heading"/>
    <w:basedOn w:val="Heading2"/>
    <w:link w:val="HeadingChar"/>
    <w:rsid w:val="003C34B6"/>
    <w:pPr>
      <w:ind w:left="0" w:firstLine="0"/>
      <w:jc w:val="both"/>
      <w:outlineLvl w:val="9"/>
    </w:pPr>
  </w:style>
  <w:style w:type="paragraph" w:customStyle="1" w:styleId="Appendix">
    <w:name w:val="Appendix"/>
    <w:basedOn w:val="Normal"/>
    <w:rsid w:val="00477632"/>
    <w:rPr>
      <w:b/>
      <w:color w:val="0070C0"/>
      <w:sz w:val="28"/>
    </w:rPr>
  </w:style>
  <w:style w:type="paragraph" w:customStyle="1" w:styleId="NormalIndInd">
    <w:name w:val="Normal Ind Ind"/>
    <w:basedOn w:val="Normal"/>
    <w:rsid w:val="00150373"/>
    <w:pPr>
      <w:ind w:left="1701" w:hanging="567"/>
    </w:pPr>
  </w:style>
  <w:style w:type="paragraph" w:customStyle="1" w:styleId="4SubHeading">
    <w:name w:val="4. Sub Heading"/>
    <w:basedOn w:val="Normal"/>
    <w:qFormat/>
    <w:rsid w:val="007A30AA"/>
    <w:pPr>
      <w:tabs>
        <w:tab w:val="left" w:pos="567"/>
      </w:tabs>
    </w:pPr>
    <w:rPr>
      <w:rFonts w:cs="Arial"/>
      <w:i/>
    </w:rPr>
  </w:style>
  <w:style w:type="paragraph" w:customStyle="1" w:styleId="Noraml">
    <w:name w:val="Noraml"/>
    <w:basedOn w:val="Normal"/>
    <w:rsid w:val="00603515"/>
    <w:pPr>
      <w:autoSpaceDE w:val="0"/>
      <w:autoSpaceDN w:val="0"/>
      <w:adjustRightInd w:val="0"/>
    </w:pPr>
  </w:style>
  <w:style w:type="paragraph" w:customStyle="1" w:styleId="BulletsIndInd">
    <w:name w:val="Bullets Ind Ind"/>
    <w:basedOn w:val="ListParagraph"/>
    <w:rsid w:val="00603515"/>
    <w:pPr>
      <w:numPr>
        <w:numId w:val="20"/>
      </w:numPr>
      <w:tabs>
        <w:tab w:val="left" w:pos="1134"/>
        <w:tab w:val="left" w:pos="1701"/>
        <w:tab w:val="left" w:pos="5670"/>
      </w:tabs>
      <w:ind w:left="2835" w:hanging="567"/>
    </w:pPr>
    <w:rPr>
      <w:rFonts w:cs="Arial"/>
    </w:rPr>
  </w:style>
  <w:style w:type="paragraph" w:customStyle="1" w:styleId="VOe">
    <w:name w:val="VOe"/>
    <w:basedOn w:val="NormalIndent"/>
    <w:rsid w:val="00576C2F"/>
  </w:style>
  <w:style w:type="paragraph" w:customStyle="1" w:styleId="Bulelts">
    <w:name w:val="Bulelts"/>
    <w:basedOn w:val="Normal"/>
    <w:rsid w:val="007A0AB1"/>
    <w:pPr>
      <w:tabs>
        <w:tab w:val="left" w:pos="567"/>
        <w:tab w:val="left" w:pos="1134"/>
      </w:tabs>
      <w:ind w:hanging="567"/>
    </w:pPr>
  </w:style>
  <w:style w:type="paragraph" w:customStyle="1" w:styleId="Amendment">
    <w:name w:val="Amendment"/>
    <w:basedOn w:val="Normal"/>
    <w:rsid w:val="00FF0A65"/>
    <w:rPr>
      <w:i/>
      <w:color w:val="FF0000"/>
    </w:rPr>
  </w:style>
  <w:style w:type="paragraph" w:customStyle="1" w:styleId="Adoption">
    <w:name w:val="Adoption"/>
    <w:basedOn w:val="Normal"/>
    <w:rsid w:val="005659CB"/>
    <w:pPr>
      <w:jc w:val="right"/>
    </w:pPr>
    <w:rPr>
      <w:i/>
    </w:rPr>
  </w:style>
  <w:style w:type="paragraph" w:customStyle="1" w:styleId="Heading-Sub">
    <w:name w:val="Heading - Sub'"/>
    <w:basedOn w:val="Default"/>
    <w:rsid w:val="00090D2D"/>
    <w:pPr>
      <w:jc w:val="both"/>
    </w:pPr>
    <w:rPr>
      <w:u w:val="single"/>
    </w:rPr>
  </w:style>
  <w:style w:type="character" w:customStyle="1" w:styleId="CharSectno">
    <w:name w:val="CharSectno"/>
    <w:rsid w:val="007D1436"/>
    <w:rPr>
      <w:noProof w:val="0"/>
      <w:lang w:val="en-AU"/>
    </w:rPr>
  </w:style>
  <w:style w:type="character" w:customStyle="1" w:styleId="HeadingChar">
    <w:name w:val="Heading Char"/>
    <w:basedOn w:val="DefaultParagraphFont"/>
    <w:link w:val="Heading"/>
    <w:rsid w:val="003C34B6"/>
    <w:rPr>
      <w:rFonts w:asciiTheme="majorHAnsi" w:eastAsiaTheme="majorEastAsia" w:hAnsiTheme="majorHAnsi" w:cstheme="majorBidi"/>
      <w:b/>
      <w:bCs/>
      <w:caps/>
      <w:sz w:val="24"/>
      <w:szCs w:val="26"/>
      <w:lang w:val="en-AU"/>
    </w:rPr>
  </w:style>
  <w:style w:type="paragraph" w:customStyle="1" w:styleId="Definitions">
    <w:name w:val="Definitions"/>
    <w:basedOn w:val="Normal"/>
    <w:rsid w:val="007D1436"/>
    <w:rPr>
      <w:i/>
      <w:lang w:bidi="ar-SA"/>
    </w:rPr>
  </w:style>
  <w:style w:type="table" w:styleId="LightShading">
    <w:name w:val="Light Shading"/>
    <w:basedOn w:val="TableNormal"/>
    <w:uiPriority w:val="60"/>
    <w:rsid w:val="006E32A8"/>
    <w:pPr>
      <w:spacing w:after="0" w:line="240" w:lineRule="auto"/>
    </w:pPr>
    <w:rPr>
      <w:color w:val="000000" w:themeColor="text1" w:themeShade="BF"/>
      <w:lang w:val="en-GB" w:eastAsia="en-GB"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150373"/>
    <w:rPr>
      <w:lang w:val="en-AU"/>
    </w:rPr>
  </w:style>
  <w:style w:type="character" w:customStyle="1" w:styleId="Style1Char">
    <w:name w:val="Style1 Char"/>
    <w:basedOn w:val="ListParagraphChar"/>
    <w:link w:val="Style1"/>
    <w:rsid w:val="00150373"/>
    <w:rPr>
      <w:rFonts w:cs="Arial"/>
      <w:bCs/>
      <w:szCs w:val="24"/>
      <w:lang w:val="en-GB"/>
    </w:rPr>
  </w:style>
  <w:style w:type="table" w:customStyle="1" w:styleId="TableGrid1">
    <w:name w:val="Table Grid1"/>
    <w:basedOn w:val="TableNormal"/>
    <w:next w:val="TableGrid"/>
    <w:uiPriority w:val="59"/>
    <w:rsid w:val="008A71F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semiHidden/>
    <w:rsid w:val="00CF62B3"/>
    <w:rPr>
      <w:rFonts w:ascii="Courier New" w:hAnsi="Courier New" w:cs="Courier New"/>
      <w:sz w:val="20"/>
      <w:lang w:val="en-AU"/>
    </w:rPr>
  </w:style>
  <w:style w:type="table" w:styleId="LightShading-Accent1">
    <w:name w:val="Light Shading Accent 1"/>
    <w:basedOn w:val="TableNormal"/>
    <w:uiPriority w:val="60"/>
    <w:rsid w:val="00035583"/>
    <w:pPr>
      <w:spacing w:after="0" w:line="240" w:lineRule="auto"/>
    </w:pPr>
    <w:rPr>
      <w:color w:val="A8422A" w:themeColor="accent1" w:themeShade="BF"/>
      <w:lang w:val="en-AU" w:eastAsia="en-AU" w:bidi="ar-SA"/>
    </w:rPr>
    <w:tblPr>
      <w:tblStyleRowBandSize w:val="1"/>
      <w:tblStyleColBandSize w:val="1"/>
      <w:tblBorders>
        <w:top w:val="single" w:sz="8" w:space="0" w:color="D16349" w:themeColor="accent1"/>
        <w:bottom w:val="single" w:sz="8" w:space="0" w:color="D16349" w:themeColor="accent1"/>
      </w:tblBorders>
    </w:tblPr>
    <w:tblStylePr w:type="firstRow">
      <w:pPr>
        <w:spacing w:before="0" w:after="0" w:line="240" w:lineRule="auto"/>
      </w:pPr>
      <w:rPr>
        <w:b/>
        <w:bCs/>
      </w:rPr>
      <w:tblPr/>
      <w:tcPr>
        <w:tcBorders>
          <w:top w:val="single" w:sz="8" w:space="0" w:color="D16349" w:themeColor="accent1"/>
          <w:left w:val="nil"/>
          <w:bottom w:val="single" w:sz="8" w:space="0" w:color="D16349" w:themeColor="accent1"/>
          <w:right w:val="nil"/>
          <w:insideH w:val="nil"/>
          <w:insideV w:val="nil"/>
        </w:tcBorders>
      </w:tcPr>
    </w:tblStylePr>
    <w:tblStylePr w:type="lastRow">
      <w:pPr>
        <w:spacing w:before="0" w:after="0" w:line="240" w:lineRule="auto"/>
      </w:pPr>
      <w:rPr>
        <w:b/>
        <w:bCs/>
      </w:rPr>
      <w:tblPr/>
      <w:tcPr>
        <w:tcBorders>
          <w:top w:val="single" w:sz="8" w:space="0" w:color="D16349" w:themeColor="accent1"/>
          <w:left w:val="nil"/>
          <w:bottom w:val="single" w:sz="8" w:space="0" w:color="D163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8D2" w:themeFill="accent1" w:themeFillTint="3F"/>
      </w:tcPr>
    </w:tblStylePr>
    <w:tblStylePr w:type="band1Horz">
      <w:tblPr/>
      <w:tcPr>
        <w:tcBorders>
          <w:left w:val="nil"/>
          <w:right w:val="nil"/>
          <w:insideH w:val="nil"/>
          <w:insideV w:val="nil"/>
        </w:tcBorders>
        <w:shd w:val="clear" w:color="auto" w:fill="F3D8D2" w:themeFill="accent1" w:themeFillTint="3F"/>
      </w:tcPr>
    </w:tblStylePr>
  </w:style>
  <w:style w:type="paragraph" w:customStyle="1" w:styleId="Heading0">
    <w:name w:val="Heading."/>
    <w:basedOn w:val="Heading3"/>
    <w:qFormat/>
    <w:rsid w:val="00115BE8"/>
    <w:pPr>
      <w:shd w:val="clear" w:color="auto" w:fill="E6E6E6"/>
      <w:outlineLvl w:val="9"/>
    </w:pPr>
    <w:rPr>
      <w:rFonts w:ascii="Helvetica LT Std Light" w:hAnsi="Helvetica LT Std Light"/>
      <w:i w:val="0"/>
    </w:rPr>
  </w:style>
  <w:style w:type="paragraph" w:customStyle="1" w:styleId="Nor">
    <w:name w:val="Nor"/>
    <w:basedOn w:val="Heading3"/>
    <w:rsid w:val="00477632"/>
  </w:style>
  <w:style w:type="paragraph" w:customStyle="1" w:styleId="BulletsIndent">
    <w:name w:val="Bullets Indent"/>
    <w:basedOn w:val="Bullets"/>
    <w:rsid w:val="003C34B6"/>
    <w:pPr>
      <w:ind w:left="1134"/>
    </w:pPr>
  </w:style>
  <w:style w:type="paragraph" w:customStyle="1" w:styleId="HeadingSub">
    <w:name w:val="Heading Sub"/>
    <w:basedOn w:val="Normal"/>
    <w:rsid w:val="00963A90"/>
    <w:rPr>
      <w:rFonts w:eastAsiaTheme="minorHAnsi"/>
      <w:i/>
      <w:sz w:val="22"/>
      <w:lang w:bidi="ar-SA"/>
    </w:rPr>
  </w:style>
  <w:style w:type="paragraph" w:customStyle="1" w:styleId="QuoteIndent">
    <w:name w:val="Quote Indent"/>
    <w:basedOn w:val="Normal"/>
    <w:rsid w:val="00DE78E5"/>
    <w:pPr>
      <w:ind w:left="1701" w:hanging="567"/>
    </w:pPr>
    <w:rPr>
      <w:bCs/>
      <w:i/>
    </w:rPr>
  </w:style>
  <w:style w:type="paragraph" w:customStyle="1" w:styleId="QuoteIndInd">
    <w:name w:val="Quote Ind Ind"/>
    <w:basedOn w:val="Normal"/>
    <w:rsid w:val="00DE78E5"/>
    <w:pPr>
      <w:ind w:left="2268" w:hanging="567"/>
    </w:pPr>
    <w:rPr>
      <w:bCs/>
      <w:i/>
    </w:rPr>
  </w:style>
  <w:style w:type="paragraph" w:customStyle="1" w:styleId="QuoteIndIndInd">
    <w:name w:val="Quote Ind Ind Ind"/>
    <w:basedOn w:val="Normal"/>
    <w:rsid w:val="007641EA"/>
    <w:pPr>
      <w:ind w:left="2268" w:hanging="567"/>
    </w:pPr>
    <w:rPr>
      <w:bCs/>
      <w:i/>
    </w:rPr>
  </w:style>
  <w:style w:type="paragraph" w:customStyle="1" w:styleId="QuoteIndIndIndInd">
    <w:name w:val="Quote Ind Ind Ind Ind"/>
    <w:basedOn w:val="Normal"/>
    <w:rsid w:val="00DE78E5"/>
    <w:pPr>
      <w:ind w:left="3402" w:hanging="567"/>
    </w:pPr>
    <w:rPr>
      <w:bCs/>
      <w:i/>
    </w:rPr>
  </w:style>
  <w:style w:type="paragraph" w:customStyle="1" w:styleId="headng3">
    <w:name w:val="headng3"/>
    <w:basedOn w:val="4SubHeading"/>
    <w:rsid w:val="00672761"/>
  </w:style>
  <w:style w:type="table" w:styleId="TableGridLight">
    <w:name w:val="Grid Table Light"/>
    <w:basedOn w:val="TableNormal"/>
    <w:uiPriority w:val="40"/>
    <w:rsid w:val="00C01A86"/>
    <w:pPr>
      <w:spacing w:after="0" w:line="240" w:lineRule="auto"/>
    </w:pPr>
    <w:rPr>
      <w:rFonts w:eastAsiaTheme="minorHAnsi"/>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20">
    <w:name w:val="Heading2"/>
    <w:basedOn w:val="Heading3"/>
    <w:rsid w:val="00FE0B97"/>
  </w:style>
  <w:style w:type="paragraph" w:customStyle="1" w:styleId="TableParagraph">
    <w:name w:val="Table Paragraph"/>
    <w:basedOn w:val="Normal"/>
    <w:uiPriority w:val="1"/>
    <w:rsid w:val="00FE0B97"/>
    <w:pPr>
      <w:widowControl w:val="0"/>
      <w:jc w:val="left"/>
    </w:pPr>
    <w:rPr>
      <w:rFonts w:eastAsiaTheme="minorHAnsi"/>
      <w:sz w:val="22"/>
      <w:lang w:val="en-US" w:bidi="ar-SA"/>
    </w:rPr>
  </w:style>
  <w:style w:type="paragraph" w:customStyle="1" w:styleId="Heading-sub0">
    <w:name w:val="Heading - sub"/>
    <w:basedOn w:val="Normal"/>
    <w:rsid w:val="008F55CB"/>
    <w:rPr>
      <w:rFonts w:ascii="Arial" w:hAnsi="Arial"/>
      <w:b/>
      <w:bCs/>
      <w:i/>
      <w:iCs/>
      <w:lang w:eastAsia="en-AU" w:bidi="ar-SA"/>
    </w:rPr>
  </w:style>
  <w:style w:type="paragraph" w:customStyle="1" w:styleId="DocumentControl">
    <w:name w:val="Document Control"/>
    <w:basedOn w:val="Normal"/>
    <w:rsid w:val="004720B0"/>
    <w:rPr>
      <w:bCs/>
      <w:i/>
      <w:iCs/>
      <w:u w:val="single"/>
    </w:rPr>
  </w:style>
  <w:style w:type="character" w:styleId="CommentReference">
    <w:name w:val="annotation reference"/>
    <w:basedOn w:val="DefaultParagraphFont"/>
    <w:uiPriority w:val="99"/>
    <w:semiHidden/>
    <w:unhideWhenUsed/>
    <w:rsid w:val="004720B0"/>
    <w:rPr>
      <w:sz w:val="16"/>
      <w:szCs w:val="16"/>
    </w:rPr>
  </w:style>
  <w:style w:type="paragraph" w:styleId="CommentSubject">
    <w:name w:val="annotation subject"/>
    <w:basedOn w:val="CommentText"/>
    <w:next w:val="CommentText"/>
    <w:link w:val="CommentSubjectChar"/>
    <w:uiPriority w:val="99"/>
    <w:semiHidden/>
    <w:unhideWhenUsed/>
    <w:rsid w:val="004720B0"/>
    <w:rPr>
      <w:b/>
      <w:bCs/>
      <w:szCs w:val="20"/>
    </w:rPr>
  </w:style>
  <w:style w:type="character" w:customStyle="1" w:styleId="CommentTextChar">
    <w:name w:val="Comment Text Char"/>
    <w:basedOn w:val="DefaultParagraphFont"/>
    <w:link w:val="CommentText"/>
    <w:semiHidden/>
    <w:rsid w:val="004720B0"/>
    <w:rPr>
      <w:sz w:val="20"/>
      <w:lang w:val="en-AU"/>
    </w:rPr>
  </w:style>
  <w:style w:type="character" w:customStyle="1" w:styleId="CommentSubjectChar">
    <w:name w:val="Comment Subject Char"/>
    <w:basedOn w:val="CommentTextChar"/>
    <w:link w:val="CommentSubject"/>
    <w:uiPriority w:val="99"/>
    <w:semiHidden/>
    <w:rsid w:val="004720B0"/>
    <w:rPr>
      <w:b/>
      <w:bCs/>
      <w:sz w:val="20"/>
      <w:szCs w:val="20"/>
      <w:lang w:val="en-AU"/>
    </w:rPr>
  </w:style>
  <w:style w:type="paragraph" w:customStyle="1" w:styleId="Pa7">
    <w:name w:val="Pa7"/>
    <w:basedOn w:val="Default"/>
    <w:next w:val="Default"/>
    <w:uiPriority w:val="99"/>
    <w:rsid w:val="00B76777"/>
    <w:pPr>
      <w:spacing w:line="241" w:lineRule="atLeast"/>
    </w:pPr>
    <w:rPr>
      <w:rFonts w:ascii="Univers LT Std 45 Light" w:hAnsi="Univers LT Std 45 Light" w:cstheme="minorBidi"/>
      <w:color w:val="auto"/>
      <w:lang w:val="en-US"/>
    </w:rPr>
  </w:style>
  <w:style w:type="numbering" w:customStyle="1" w:styleId="NoList1">
    <w:name w:val="No List1"/>
    <w:next w:val="NoList"/>
    <w:uiPriority w:val="99"/>
    <w:semiHidden/>
    <w:unhideWhenUsed/>
    <w:rsid w:val="00AF1324"/>
  </w:style>
  <w:style w:type="character" w:customStyle="1" w:styleId="BodyTextChar">
    <w:name w:val="Body Text Char"/>
    <w:basedOn w:val="DefaultParagraphFont"/>
    <w:link w:val="BodyText"/>
    <w:uiPriority w:val="1"/>
    <w:rsid w:val="00AF1324"/>
    <w:rPr>
      <w:rFonts w:ascii="Times New Roman" w:hAnsi="Times New Roman"/>
      <w:sz w:val="20"/>
      <w:lang w:val="en-AU"/>
    </w:rPr>
  </w:style>
  <w:style w:type="character" w:customStyle="1" w:styleId="FooterChar">
    <w:name w:val="Footer Char"/>
    <w:basedOn w:val="DefaultParagraphFont"/>
    <w:link w:val="Footer"/>
    <w:uiPriority w:val="99"/>
    <w:rsid w:val="00AF1324"/>
    <w:rPr>
      <w:b/>
      <w:bCs/>
      <w:sz w:val="24"/>
      <w:lang w:val="en-AU"/>
    </w:rPr>
  </w:style>
  <w:style w:type="paragraph" w:customStyle="1" w:styleId="heaidng">
    <w:name w:val="heaidng"/>
    <w:basedOn w:val="Heading0"/>
    <w:rsid w:val="00AF1324"/>
    <w:pPr>
      <w:ind w:left="284"/>
    </w:pPr>
  </w:style>
  <w:style w:type="paragraph" w:customStyle="1" w:styleId="Indenta">
    <w:name w:val="Indent(a)"/>
    <w:rsid w:val="007641EA"/>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val="en-AU" w:eastAsia="en-AU" w:bidi="ar-SA"/>
    </w:rPr>
  </w:style>
  <w:style w:type="paragraph" w:customStyle="1" w:styleId="Numbereda1">
    <w:name w:val="Numbered (a) 1"/>
    <w:basedOn w:val="Normal"/>
    <w:link w:val="Numbereda1Char"/>
    <w:rsid w:val="00D1424E"/>
    <w:pPr>
      <w:ind w:hanging="567"/>
    </w:pPr>
    <w:rPr>
      <w:rFonts w:ascii="Arial" w:hAnsi="Arial" w:cs="Arial"/>
      <w:bCs/>
      <w:iCs/>
      <w:szCs w:val="24"/>
      <w:lang w:eastAsia="en-AU" w:bidi="ar-SA"/>
    </w:rPr>
  </w:style>
  <w:style w:type="character" w:customStyle="1" w:styleId="Numbereda1Char">
    <w:name w:val="Numbered (a) 1 Char"/>
    <w:basedOn w:val="DefaultParagraphFont"/>
    <w:link w:val="Numbereda1"/>
    <w:rsid w:val="00D1424E"/>
    <w:rPr>
      <w:rFonts w:ascii="Arial" w:hAnsi="Arial" w:cs="Arial"/>
      <w:bCs/>
      <w:iCs/>
      <w:sz w:val="24"/>
      <w:szCs w:val="24"/>
      <w:lang w:val="en-AU" w:eastAsia="en-AU" w:bidi="ar-SA"/>
    </w:rPr>
  </w:style>
  <w:style w:type="character" w:customStyle="1" w:styleId="BulletsChar">
    <w:name w:val="Bullets Char"/>
    <w:basedOn w:val="ListParagraphChar"/>
    <w:link w:val="Bullets"/>
    <w:rsid w:val="007A30AA"/>
    <w:rPr>
      <w:rFonts w:ascii="Helvetica LT Std Light" w:eastAsia="Times" w:hAnsi="Helvetica LT Std Light"/>
      <w:sz w:val="24"/>
      <w:lang w:val="en-AU" w:eastAsia="ja-JP" w:bidi="ar-SA"/>
    </w:rPr>
  </w:style>
  <w:style w:type="paragraph" w:customStyle="1" w:styleId="SubHeading1">
    <w:name w:val="Sub Heading 1"/>
    <w:basedOn w:val="Normal"/>
    <w:link w:val="SubHeading1Char"/>
    <w:rsid w:val="006D0D8C"/>
    <w:pPr>
      <w:tabs>
        <w:tab w:val="left" w:pos="851"/>
        <w:tab w:val="left" w:pos="2268"/>
      </w:tabs>
      <w:ind w:left="284"/>
      <w:jc w:val="left"/>
    </w:pPr>
    <w:rPr>
      <w:rFonts w:ascii="Arial Bold" w:eastAsiaTheme="minorHAnsi" w:hAnsi="Arial Bold" w:cstheme="majorBidi"/>
      <w:b/>
      <w:caps/>
      <w:color w:val="4A4F64" w:themeColor="text2" w:themeShade="BF"/>
      <w:szCs w:val="28"/>
      <w:lang w:bidi="ar-SA"/>
    </w:rPr>
  </w:style>
  <w:style w:type="character" w:customStyle="1" w:styleId="SubHeading1Char">
    <w:name w:val="Sub Heading 1 Char"/>
    <w:basedOn w:val="Heading1Char"/>
    <w:link w:val="SubHeading1"/>
    <w:rsid w:val="006D0D8C"/>
    <w:rPr>
      <w:rFonts w:ascii="Arial Bold" w:eastAsiaTheme="minorHAnsi" w:hAnsi="Arial Bold" w:cstheme="majorBidi"/>
      <w:b/>
      <w:bCs w:val="0"/>
      <w:caps/>
      <w:color w:val="4A4F64" w:themeColor="text2" w:themeShade="BF"/>
      <w:sz w:val="24"/>
      <w:szCs w:val="28"/>
      <w:lang w:val="en-AU" w:bidi="ar-SA"/>
    </w:rPr>
  </w:style>
  <w:style w:type="paragraph" w:styleId="Bibliography">
    <w:name w:val="Bibliography"/>
    <w:basedOn w:val="Normal"/>
    <w:next w:val="Normal"/>
    <w:uiPriority w:val="37"/>
    <w:semiHidden/>
    <w:unhideWhenUsed/>
    <w:rsid w:val="00EC40A5"/>
  </w:style>
  <w:style w:type="paragraph" w:customStyle="1" w:styleId="5SubSubHeading">
    <w:name w:val="5. Sub Sub Heading"/>
    <w:basedOn w:val="Quote"/>
    <w:rsid w:val="00DF2EC1"/>
    <w:pPr>
      <w:ind w:hanging="567"/>
    </w:pPr>
    <w:rPr>
      <w:color w:val="2C4E54"/>
    </w:rPr>
  </w:style>
  <w:style w:type="paragraph" w:customStyle="1" w:styleId="6Quote">
    <w:name w:val="6. Quote"/>
    <w:basedOn w:val="Normal"/>
    <w:rsid w:val="00DF2EC1"/>
    <w:pPr>
      <w:ind w:left="567"/>
    </w:pPr>
    <w:rPr>
      <w:i/>
    </w:rPr>
  </w:style>
  <w:style w:type="paragraph" w:customStyle="1" w:styleId="SubHeading">
    <w:name w:val="Sub Heading"/>
    <w:basedOn w:val="Normal"/>
    <w:link w:val="SubHeadingChar"/>
    <w:rsid w:val="002B174E"/>
    <w:pPr>
      <w:tabs>
        <w:tab w:val="left" w:pos="567"/>
        <w:tab w:val="left" w:pos="851"/>
        <w:tab w:val="left" w:pos="2268"/>
      </w:tabs>
      <w:jc w:val="left"/>
    </w:pPr>
    <w:rPr>
      <w:rFonts w:ascii="Arial" w:eastAsiaTheme="minorHAnsi" w:hAnsi="Arial" w:cstheme="majorBidi"/>
      <w:i/>
      <w:szCs w:val="28"/>
      <w:lang w:bidi="ar-SA"/>
    </w:rPr>
  </w:style>
  <w:style w:type="character" w:customStyle="1" w:styleId="SubHeadingChar">
    <w:name w:val="Sub Heading Char"/>
    <w:basedOn w:val="DefaultParagraphFont"/>
    <w:link w:val="SubHeading"/>
    <w:rsid w:val="002B174E"/>
    <w:rPr>
      <w:rFonts w:ascii="Arial" w:eastAsiaTheme="minorHAnsi" w:hAnsi="Arial" w:cstheme="majorBidi"/>
      <w:i/>
      <w:sz w:val="24"/>
      <w:szCs w:val="28"/>
      <w:lang w:val="en-AU" w:bidi="ar-SA"/>
    </w:rPr>
  </w:style>
  <w:style w:type="paragraph" w:customStyle="1" w:styleId="Blurb">
    <w:name w:val="Blurb"/>
    <w:basedOn w:val="Normal"/>
    <w:link w:val="BlurbChar"/>
    <w:rsid w:val="002B174E"/>
    <w:pPr>
      <w:tabs>
        <w:tab w:val="left" w:pos="2268"/>
        <w:tab w:val="right" w:pos="10206"/>
      </w:tabs>
      <w:ind w:left="284"/>
    </w:pPr>
    <w:rPr>
      <w:rFonts w:ascii="Arial" w:eastAsiaTheme="minorHAnsi" w:hAnsi="Arial" w:cs="Arial"/>
      <w:bCs/>
      <w:i/>
      <w:iCs/>
      <w:sz w:val="20"/>
      <w:szCs w:val="24"/>
      <w:lang w:bidi="ar-SA"/>
    </w:rPr>
  </w:style>
  <w:style w:type="character" w:customStyle="1" w:styleId="BlurbChar">
    <w:name w:val="Blurb Char"/>
    <w:basedOn w:val="DefaultParagraphFont"/>
    <w:link w:val="Blurb"/>
    <w:rsid w:val="002B174E"/>
    <w:rPr>
      <w:rFonts w:ascii="Arial" w:eastAsiaTheme="minorHAnsi" w:hAnsi="Arial" w:cs="Arial"/>
      <w:bCs/>
      <w:i/>
      <w:iCs/>
      <w:sz w:val="20"/>
      <w:szCs w:val="24"/>
      <w:lang w:val="en-AU" w:bidi="ar-SA"/>
    </w:rPr>
  </w:style>
  <w:style w:type="paragraph" w:customStyle="1" w:styleId="Heading-Sub1">
    <w:name w:val="Heading - Sub"/>
    <w:basedOn w:val="Normal"/>
    <w:rsid w:val="00944B7E"/>
    <w:pPr>
      <w:tabs>
        <w:tab w:val="left" w:pos="567"/>
      </w:tabs>
    </w:pPr>
    <w:rPr>
      <w:rFonts w:ascii="Arial" w:hAnsi="Arial" w:cs="Arial"/>
      <w:b/>
      <w:i/>
    </w:rPr>
  </w:style>
  <w:style w:type="character" w:styleId="PlaceholderText">
    <w:name w:val="Placeholder Text"/>
    <w:basedOn w:val="DefaultParagraphFont"/>
    <w:uiPriority w:val="99"/>
    <w:semiHidden/>
    <w:rsid w:val="00D24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979003">
      <w:bodyDiv w:val="1"/>
      <w:marLeft w:val="0"/>
      <w:marRight w:val="0"/>
      <w:marTop w:val="0"/>
      <w:marBottom w:val="0"/>
      <w:divBdr>
        <w:top w:val="none" w:sz="0" w:space="0" w:color="auto"/>
        <w:left w:val="none" w:sz="0" w:space="0" w:color="auto"/>
        <w:bottom w:val="none" w:sz="0" w:space="0" w:color="auto"/>
        <w:right w:val="none" w:sz="0" w:space="0" w:color="auto"/>
      </w:divBdr>
    </w:div>
    <w:div w:id="1424304158">
      <w:bodyDiv w:val="1"/>
      <w:marLeft w:val="0"/>
      <w:marRight w:val="0"/>
      <w:marTop w:val="0"/>
      <w:marBottom w:val="0"/>
      <w:divBdr>
        <w:top w:val="none" w:sz="0" w:space="0" w:color="auto"/>
        <w:left w:val="none" w:sz="0" w:space="0" w:color="auto"/>
        <w:bottom w:val="none" w:sz="0" w:space="0" w:color="auto"/>
        <w:right w:val="none" w:sz="0" w:space="0" w:color="auto"/>
      </w:divBdr>
    </w:div>
    <w:div w:id="19141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orthedland.wa.gov.au/documents/public-documents/polici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8CEA4A8CF7481E8357B7D774DCE3CC"/>
        <w:category>
          <w:name w:val="General"/>
          <w:gallery w:val="placeholder"/>
        </w:category>
        <w:types>
          <w:type w:val="bbPlcHdr"/>
        </w:types>
        <w:behaviors>
          <w:behavior w:val="content"/>
        </w:behaviors>
        <w:guid w:val="{F7372796-9CCC-4D09-84AE-610C3017CFC5}"/>
      </w:docPartPr>
      <w:docPartBody>
        <w:p w:rsidR="003D5434" w:rsidRDefault="008338EF" w:rsidP="008338EF">
          <w:pPr>
            <w:pStyle w:val="AA8CEA4A8CF7481E8357B7D774DCE3CC"/>
          </w:pPr>
          <w:r w:rsidRPr="004D29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T Std Light">
    <w:panose1 w:val="020B0403020202020204"/>
    <w:charset w:val="00"/>
    <w:family w:val="swiss"/>
    <w:notTrueType/>
    <w:pitch w:val="variable"/>
    <w:sig w:usb0="800000AF" w:usb1="4000204A" w:usb2="00000000" w:usb3="00000000" w:csb0="00000001" w:csb1="00000000"/>
  </w:font>
  <w:font w:name="Arial Bold">
    <w:panose1 w:val="020B07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02"/>
    <w:rsid w:val="000A1004"/>
    <w:rsid w:val="000D30EE"/>
    <w:rsid w:val="003D5434"/>
    <w:rsid w:val="003F45E4"/>
    <w:rsid w:val="00682C8C"/>
    <w:rsid w:val="006C6DDB"/>
    <w:rsid w:val="007E177E"/>
    <w:rsid w:val="008338EF"/>
    <w:rsid w:val="00AD6907"/>
    <w:rsid w:val="00B07002"/>
    <w:rsid w:val="00BB24E5"/>
    <w:rsid w:val="00C8472E"/>
    <w:rsid w:val="00EF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8EF"/>
    <w:rPr>
      <w:color w:val="808080"/>
    </w:rPr>
  </w:style>
  <w:style w:type="paragraph" w:customStyle="1" w:styleId="FBAA52F4D989468093F940BF6871D3B7">
    <w:name w:val="FBAA52F4D989468093F940BF6871D3B7"/>
    <w:rsid w:val="00B07002"/>
  </w:style>
  <w:style w:type="paragraph" w:customStyle="1" w:styleId="5144CDC4808140E0BA935F5A7A8BF2AE">
    <w:name w:val="5144CDC4808140E0BA935F5A7A8BF2AE"/>
    <w:rsid w:val="000A1004"/>
  </w:style>
  <w:style w:type="paragraph" w:customStyle="1" w:styleId="590241805E0C4886B354DFC9D55FCB5E">
    <w:name w:val="590241805E0C4886B354DFC9D55FCB5E"/>
    <w:rsid w:val="006C6DDB"/>
  </w:style>
  <w:style w:type="paragraph" w:customStyle="1" w:styleId="995EBAA2F143471FAEA00937CBE4F91A">
    <w:name w:val="995EBAA2F143471FAEA00937CBE4F91A"/>
    <w:rsid w:val="00EF3800"/>
  </w:style>
  <w:style w:type="paragraph" w:customStyle="1" w:styleId="0F9215618AD944989605C9D7980323AD">
    <w:name w:val="0F9215618AD944989605C9D7980323AD"/>
    <w:rsid w:val="00EF3800"/>
  </w:style>
  <w:style w:type="paragraph" w:customStyle="1" w:styleId="D9C04D6199024031B1A17707397FB79C">
    <w:name w:val="D9C04D6199024031B1A17707397FB79C"/>
    <w:rsid w:val="00EF3800"/>
  </w:style>
  <w:style w:type="paragraph" w:customStyle="1" w:styleId="A3A55C573394408DB48BF8F8E41A1C5D">
    <w:name w:val="A3A55C573394408DB48BF8F8E41A1C5D"/>
    <w:rsid w:val="00BB24E5"/>
  </w:style>
  <w:style w:type="paragraph" w:customStyle="1" w:styleId="23781C2EDDA44A46A9C8F84DB1150025">
    <w:name w:val="23781C2EDDA44A46A9C8F84DB1150025"/>
    <w:rsid w:val="00AD6907"/>
  </w:style>
  <w:style w:type="paragraph" w:customStyle="1" w:styleId="AA8CEA4A8CF7481E8357B7D774DCE3CC">
    <w:name w:val="AA8CEA4A8CF7481E8357B7D774DCE3CC"/>
    <w:rsid w:val="008338EF"/>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B9338C-49FD-4062-83FC-33CD0170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1144</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Town of Port Hedland : Policy Manual</vt:lpstr>
    </vt:vector>
  </TitlesOfParts>
  <Company>Town of Port Hedland</Company>
  <LinksUpToDate>false</LinksUpToDate>
  <CharactersWithSpaces>7679</CharactersWithSpaces>
  <SharedDoc>false</SharedDoc>
  <HLinks>
    <vt:vector size="702" baseType="variant">
      <vt:variant>
        <vt:i4>1179708</vt:i4>
      </vt:variant>
      <vt:variant>
        <vt:i4>701</vt:i4>
      </vt:variant>
      <vt:variant>
        <vt:i4>0</vt:i4>
      </vt:variant>
      <vt:variant>
        <vt:i4>5</vt:i4>
      </vt:variant>
      <vt:variant>
        <vt:lpwstr/>
      </vt:variant>
      <vt:variant>
        <vt:lpwstr>_Toc160247962</vt:lpwstr>
      </vt:variant>
      <vt:variant>
        <vt:i4>1179708</vt:i4>
      </vt:variant>
      <vt:variant>
        <vt:i4>695</vt:i4>
      </vt:variant>
      <vt:variant>
        <vt:i4>0</vt:i4>
      </vt:variant>
      <vt:variant>
        <vt:i4>5</vt:i4>
      </vt:variant>
      <vt:variant>
        <vt:lpwstr/>
      </vt:variant>
      <vt:variant>
        <vt:lpwstr>_Toc160247961</vt:lpwstr>
      </vt:variant>
      <vt:variant>
        <vt:i4>1179708</vt:i4>
      </vt:variant>
      <vt:variant>
        <vt:i4>689</vt:i4>
      </vt:variant>
      <vt:variant>
        <vt:i4>0</vt:i4>
      </vt:variant>
      <vt:variant>
        <vt:i4>5</vt:i4>
      </vt:variant>
      <vt:variant>
        <vt:lpwstr/>
      </vt:variant>
      <vt:variant>
        <vt:lpwstr>_Toc160247960</vt:lpwstr>
      </vt:variant>
      <vt:variant>
        <vt:i4>1114172</vt:i4>
      </vt:variant>
      <vt:variant>
        <vt:i4>683</vt:i4>
      </vt:variant>
      <vt:variant>
        <vt:i4>0</vt:i4>
      </vt:variant>
      <vt:variant>
        <vt:i4>5</vt:i4>
      </vt:variant>
      <vt:variant>
        <vt:lpwstr/>
      </vt:variant>
      <vt:variant>
        <vt:lpwstr>_Toc160247959</vt:lpwstr>
      </vt:variant>
      <vt:variant>
        <vt:i4>1114172</vt:i4>
      </vt:variant>
      <vt:variant>
        <vt:i4>677</vt:i4>
      </vt:variant>
      <vt:variant>
        <vt:i4>0</vt:i4>
      </vt:variant>
      <vt:variant>
        <vt:i4>5</vt:i4>
      </vt:variant>
      <vt:variant>
        <vt:lpwstr/>
      </vt:variant>
      <vt:variant>
        <vt:lpwstr>_Toc160247958</vt:lpwstr>
      </vt:variant>
      <vt:variant>
        <vt:i4>1114172</vt:i4>
      </vt:variant>
      <vt:variant>
        <vt:i4>671</vt:i4>
      </vt:variant>
      <vt:variant>
        <vt:i4>0</vt:i4>
      </vt:variant>
      <vt:variant>
        <vt:i4>5</vt:i4>
      </vt:variant>
      <vt:variant>
        <vt:lpwstr/>
      </vt:variant>
      <vt:variant>
        <vt:lpwstr>_Toc160247957</vt:lpwstr>
      </vt:variant>
      <vt:variant>
        <vt:i4>1114172</vt:i4>
      </vt:variant>
      <vt:variant>
        <vt:i4>665</vt:i4>
      </vt:variant>
      <vt:variant>
        <vt:i4>0</vt:i4>
      </vt:variant>
      <vt:variant>
        <vt:i4>5</vt:i4>
      </vt:variant>
      <vt:variant>
        <vt:lpwstr/>
      </vt:variant>
      <vt:variant>
        <vt:lpwstr>_Toc160247956</vt:lpwstr>
      </vt:variant>
      <vt:variant>
        <vt:i4>1114172</vt:i4>
      </vt:variant>
      <vt:variant>
        <vt:i4>659</vt:i4>
      </vt:variant>
      <vt:variant>
        <vt:i4>0</vt:i4>
      </vt:variant>
      <vt:variant>
        <vt:i4>5</vt:i4>
      </vt:variant>
      <vt:variant>
        <vt:lpwstr/>
      </vt:variant>
      <vt:variant>
        <vt:lpwstr>_Toc160247955</vt:lpwstr>
      </vt:variant>
      <vt:variant>
        <vt:i4>1114172</vt:i4>
      </vt:variant>
      <vt:variant>
        <vt:i4>653</vt:i4>
      </vt:variant>
      <vt:variant>
        <vt:i4>0</vt:i4>
      </vt:variant>
      <vt:variant>
        <vt:i4>5</vt:i4>
      </vt:variant>
      <vt:variant>
        <vt:lpwstr/>
      </vt:variant>
      <vt:variant>
        <vt:lpwstr>_Toc160247954</vt:lpwstr>
      </vt:variant>
      <vt:variant>
        <vt:i4>1114172</vt:i4>
      </vt:variant>
      <vt:variant>
        <vt:i4>647</vt:i4>
      </vt:variant>
      <vt:variant>
        <vt:i4>0</vt:i4>
      </vt:variant>
      <vt:variant>
        <vt:i4>5</vt:i4>
      </vt:variant>
      <vt:variant>
        <vt:lpwstr/>
      </vt:variant>
      <vt:variant>
        <vt:lpwstr>_Toc160247953</vt:lpwstr>
      </vt:variant>
      <vt:variant>
        <vt:i4>1114172</vt:i4>
      </vt:variant>
      <vt:variant>
        <vt:i4>641</vt:i4>
      </vt:variant>
      <vt:variant>
        <vt:i4>0</vt:i4>
      </vt:variant>
      <vt:variant>
        <vt:i4>5</vt:i4>
      </vt:variant>
      <vt:variant>
        <vt:lpwstr/>
      </vt:variant>
      <vt:variant>
        <vt:lpwstr>_Toc160247952</vt:lpwstr>
      </vt:variant>
      <vt:variant>
        <vt:i4>1114172</vt:i4>
      </vt:variant>
      <vt:variant>
        <vt:i4>635</vt:i4>
      </vt:variant>
      <vt:variant>
        <vt:i4>0</vt:i4>
      </vt:variant>
      <vt:variant>
        <vt:i4>5</vt:i4>
      </vt:variant>
      <vt:variant>
        <vt:lpwstr/>
      </vt:variant>
      <vt:variant>
        <vt:lpwstr>_Toc160247951</vt:lpwstr>
      </vt:variant>
      <vt:variant>
        <vt:i4>1114172</vt:i4>
      </vt:variant>
      <vt:variant>
        <vt:i4>629</vt:i4>
      </vt:variant>
      <vt:variant>
        <vt:i4>0</vt:i4>
      </vt:variant>
      <vt:variant>
        <vt:i4>5</vt:i4>
      </vt:variant>
      <vt:variant>
        <vt:lpwstr/>
      </vt:variant>
      <vt:variant>
        <vt:lpwstr>_Toc160247950</vt:lpwstr>
      </vt:variant>
      <vt:variant>
        <vt:i4>1048636</vt:i4>
      </vt:variant>
      <vt:variant>
        <vt:i4>623</vt:i4>
      </vt:variant>
      <vt:variant>
        <vt:i4>0</vt:i4>
      </vt:variant>
      <vt:variant>
        <vt:i4>5</vt:i4>
      </vt:variant>
      <vt:variant>
        <vt:lpwstr/>
      </vt:variant>
      <vt:variant>
        <vt:lpwstr>_Toc160247949</vt:lpwstr>
      </vt:variant>
      <vt:variant>
        <vt:i4>1048636</vt:i4>
      </vt:variant>
      <vt:variant>
        <vt:i4>617</vt:i4>
      </vt:variant>
      <vt:variant>
        <vt:i4>0</vt:i4>
      </vt:variant>
      <vt:variant>
        <vt:i4>5</vt:i4>
      </vt:variant>
      <vt:variant>
        <vt:lpwstr/>
      </vt:variant>
      <vt:variant>
        <vt:lpwstr>_Toc160247948</vt:lpwstr>
      </vt:variant>
      <vt:variant>
        <vt:i4>1048636</vt:i4>
      </vt:variant>
      <vt:variant>
        <vt:i4>611</vt:i4>
      </vt:variant>
      <vt:variant>
        <vt:i4>0</vt:i4>
      </vt:variant>
      <vt:variant>
        <vt:i4>5</vt:i4>
      </vt:variant>
      <vt:variant>
        <vt:lpwstr/>
      </vt:variant>
      <vt:variant>
        <vt:lpwstr>_Toc160247947</vt:lpwstr>
      </vt:variant>
      <vt:variant>
        <vt:i4>1048636</vt:i4>
      </vt:variant>
      <vt:variant>
        <vt:i4>605</vt:i4>
      </vt:variant>
      <vt:variant>
        <vt:i4>0</vt:i4>
      </vt:variant>
      <vt:variant>
        <vt:i4>5</vt:i4>
      </vt:variant>
      <vt:variant>
        <vt:lpwstr/>
      </vt:variant>
      <vt:variant>
        <vt:lpwstr>_Toc160247946</vt:lpwstr>
      </vt:variant>
      <vt:variant>
        <vt:i4>1048636</vt:i4>
      </vt:variant>
      <vt:variant>
        <vt:i4>599</vt:i4>
      </vt:variant>
      <vt:variant>
        <vt:i4>0</vt:i4>
      </vt:variant>
      <vt:variant>
        <vt:i4>5</vt:i4>
      </vt:variant>
      <vt:variant>
        <vt:lpwstr/>
      </vt:variant>
      <vt:variant>
        <vt:lpwstr>_Toc160247945</vt:lpwstr>
      </vt:variant>
      <vt:variant>
        <vt:i4>1048636</vt:i4>
      </vt:variant>
      <vt:variant>
        <vt:i4>593</vt:i4>
      </vt:variant>
      <vt:variant>
        <vt:i4>0</vt:i4>
      </vt:variant>
      <vt:variant>
        <vt:i4>5</vt:i4>
      </vt:variant>
      <vt:variant>
        <vt:lpwstr/>
      </vt:variant>
      <vt:variant>
        <vt:lpwstr>_Toc160247944</vt:lpwstr>
      </vt:variant>
      <vt:variant>
        <vt:i4>1048636</vt:i4>
      </vt:variant>
      <vt:variant>
        <vt:i4>587</vt:i4>
      </vt:variant>
      <vt:variant>
        <vt:i4>0</vt:i4>
      </vt:variant>
      <vt:variant>
        <vt:i4>5</vt:i4>
      </vt:variant>
      <vt:variant>
        <vt:lpwstr/>
      </vt:variant>
      <vt:variant>
        <vt:lpwstr>_Toc160247943</vt:lpwstr>
      </vt:variant>
      <vt:variant>
        <vt:i4>1048636</vt:i4>
      </vt:variant>
      <vt:variant>
        <vt:i4>581</vt:i4>
      </vt:variant>
      <vt:variant>
        <vt:i4>0</vt:i4>
      </vt:variant>
      <vt:variant>
        <vt:i4>5</vt:i4>
      </vt:variant>
      <vt:variant>
        <vt:lpwstr/>
      </vt:variant>
      <vt:variant>
        <vt:lpwstr>_Toc160247942</vt:lpwstr>
      </vt:variant>
      <vt:variant>
        <vt:i4>1048636</vt:i4>
      </vt:variant>
      <vt:variant>
        <vt:i4>575</vt:i4>
      </vt:variant>
      <vt:variant>
        <vt:i4>0</vt:i4>
      </vt:variant>
      <vt:variant>
        <vt:i4>5</vt:i4>
      </vt:variant>
      <vt:variant>
        <vt:lpwstr/>
      </vt:variant>
      <vt:variant>
        <vt:lpwstr>_Toc160247941</vt:lpwstr>
      </vt:variant>
      <vt:variant>
        <vt:i4>1048636</vt:i4>
      </vt:variant>
      <vt:variant>
        <vt:i4>569</vt:i4>
      </vt:variant>
      <vt:variant>
        <vt:i4>0</vt:i4>
      </vt:variant>
      <vt:variant>
        <vt:i4>5</vt:i4>
      </vt:variant>
      <vt:variant>
        <vt:lpwstr/>
      </vt:variant>
      <vt:variant>
        <vt:lpwstr>_Toc160247940</vt:lpwstr>
      </vt:variant>
      <vt:variant>
        <vt:i4>1507388</vt:i4>
      </vt:variant>
      <vt:variant>
        <vt:i4>563</vt:i4>
      </vt:variant>
      <vt:variant>
        <vt:i4>0</vt:i4>
      </vt:variant>
      <vt:variant>
        <vt:i4>5</vt:i4>
      </vt:variant>
      <vt:variant>
        <vt:lpwstr/>
      </vt:variant>
      <vt:variant>
        <vt:lpwstr>_Toc160247939</vt:lpwstr>
      </vt:variant>
      <vt:variant>
        <vt:i4>1507388</vt:i4>
      </vt:variant>
      <vt:variant>
        <vt:i4>557</vt:i4>
      </vt:variant>
      <vt:variant>
        <vt:i4>0</vt:i4>
      </vt:variant>
      <vt:variant>
        <vt:i4>5</vt:i4>
      </vt:variant>
      <vt:variant>
        <vt:lpwstr/>
      </vt:variant>
      <vt:variant>
        <vt:lpwstr>_Toc160247938</vt:lpwstr>
      </vt:variant>
      <vt:variant>
        <vt:i4>1507388</vt:i4>
      </vt:variant>
      <vt:variant>
        <vt:i4>551</vt:i4>
      </vt:variant>
      <vt:variant>
        <vt:i4>0</vt:i4>
      </vt:variant>
      <vt:variant>
        <vt:i4>5</vt:i4>
      </vt:variant>
      <vt:variant>
        <vt:lpwstr/>
      </vt:variant>
      <vt:variant>
        <vt:lpwstr>_Toc160247937</vt:lpwstr>
      </vt:variant>
      <vt:variant>
        <vt:i4>1507388</vt:i4>
      </vt:variant>
      <vt:variant>
        <vt:i4>545</vt:i4>
      </vt:variant>
      <vt:variant>
        <vt:i4>0</vt:i4>
      </vt:variant>
      <vt:variant>
        <vt:i4>5</vt:i4>
      </vt:variant>
      <vt:variant>
        <vt:lpwstr/>
      </vt:variant>
      <vt:variant>
        <vt:lpwstr>_Toc160247936</vt:lpwstr>
      </vt:variant>
      <vt:variant>
        <vt:i4>1507388</vt:i4>
      </vt:variant>
      <vt:variant>
        <vt:i4>539</vt:i4>
      </vt:variant>
      <vt:variant>
        <vt:i4>0</vt:i4>
      </vt:variant>
      <vt:variant>
        <vt:i4>5</vt:i4>
      </vt:variant>
      <vt:variant>
        <vt:lpwstr/>
      </vt:variant>
      <vt:variant>
        <vt:lpwstr>_Toc160247935</vt:lpwstr>
      </vt:variant>
      <vt:variant>
        <vt:i4>1507388</vt:i4>
      </vt:variant>
      <vt:variant>
        <vt:i4>533</vt:i4>
      </vt:variant>
      <vt:variant>
        <vt:i4>0</vt:i4>
      </vt:variant>
      <vt:variant>
        <vt:i4>5</vt:i4>
      </vt:variant>
      <vt:variant>
        <vt:lpwstr/>
      </vt:variant>
      <vt:variant>
        <vt:lpwstr>_Toc160247934</vt:lpwstr>
      </vt:variant>
      <vt:variant>
        <vt:i4>1507388</vt:i4>
      </vt:variant>
      <vt:variant>
        <vt:i4>527</vt:i4>
      </vt:variant>
      <vt:variant>
        <vt:i4>0</vt:i4>
      </vt:variant>
      <vt:variant>
        <vt:i4>5</vt:i4>
      </vt:variant>
      <vt:variant>
        <vt:lpwstr/>
      </vt:variant>
      <vt:variant>
        <vt:lpwstr>_Toc160247933</vt:lpwstr>
      </vt:variant>
      <vt:variant>
        <vt:i4>1507388</vt:i4>
      </vt:variant>
      <vt:variant>
        <vt:i4>521</vt:i4>
      </vt:variant>
      <vt:variant>
        <vt:i4>0</vt:i4>
      </vt:variant>
      <vt:variant>
        <vt:i4>5</vt:i4>
      </vt:variant>
      <vt:variant>
        <vt:lpwstr/>
      </vt:variant>
      <vt:variant>
        <vt:lpwstr>_Toc160247932</vt:lpwstr>
      </vt:variant>
      <vt:variant>
        <vt:i4>1507388</vt:i4>
      </vt:variant>
      <vt:variant>
        <vt:i4>515</vt:i4>
      </vt:variant>
      <vt:variant>
        <vt:i4>0</vt:i4>
      </vt:variant>
      <vt:variant>
        <vt:i4>5</vt:i4>
      </vt:variant>
      <vt:variant>
        <vt:lpwstr/>
      </vt:variant>
      <vt:variant>
        <vt:lpwstr>_Toc160247931</vt:lpwstr>
      </vt:variant>
      <vt:variant>
        <vt:i4>1507388</vt:i4>
      </vt:variant>
      <vt:variant>
        <vt:i4>509</vt:i4>
      </vt:variant>
      <vt:variant>
        <vt:i4>0</vt:i4>
      </vt:variant>
      <vt:variant>
        <vt:i4>5</vt:i4>
      </vt:variant>
      <vt:variant>
        <vt:lpwstr/>
      </vt:variant>
      <vt:variant>
        <vt:lpwstr>_Toc160247930</vt:lpwstr>
      </vt:variant>
      <vt:variant>
        <vt:i4>1441852</vt:i4>
      </vt:variant>
      <vt:variant>
        <vt:i4>503</vt:i4>
      </vt:variant>
      <vt:variant>
        <vt:i4>0</vt:i4>
      </vt:variant>
      <vt:variant>
        <vt:i4>5</vt:i4>
      </vt:variant>
      <vt:variant>
        <vt:lpwstr/>
      </vt:variant>
      <vt:variant>
        <vt:lpwstr>_Toc160247929</vt:lpwstr>
      </vt:variant>
      <vt:variant>
        <vt:i4>1441852</vt:i4>
      </vt:variant>
      <vt:variant>
        <vt:i4>497</vt:i4>
      </vt:variant>
      <vt:variant>
        <vt:i4>0</vt:i4>
      </vt:variant>
      <vt:variant>
        <vt:i4>5</vt:i4>
      </vt:variant>
      <vt:variant>
        <vt:lpwstr/>
      </vt:variant>
      <vt:variant>
        <vt:lpwstr>_Toc160247928</vt:lpwstr>
      </vt:variant>
      <vt:variant>
        <vt:i4>1441852</vt:i4>
      </vt:variant>
      <vt:variant>
        <vt:i4>491</vt:i4>
      </vt:variant>
      <vt:variant>
        <vt:i4>0</vt:i4>
      </vt:variant>
      <vt:variant>
        <vt:i4>5</vt:i4>
      </vt:variant>
      <vt:variant>
        <vt:lpwstr/>
      </vt:variant>
      <vt:variant>
        <vt:lpwstr>_Toc160247927</vt:lpwstr>
      </vt:variant>
      <vt:variant>
        <vt:i4>1441852</vt:i4>
      </vt:variant>
      <vt:variant>
        <vt:i4>485</vt:i4>
      </vt:variant>
      <vt:variant>
        <vt:i4>0</vt:i4>
      </vt:variant>
      <vt:variant>
        <vt:i4>5</vt:i4>
      </vt:variant>
      <vt:variant>
        <vt:lpwstr/>
      </vt:variant>
      <vt:variant>
        <vt:lpwstr>_Toc160247926</vt:lpwstr>
      </vt:variant>
      <vt:variant>
        <vt:i4>1441852</vt:i4>
      </vt:variant>
      <vt:variant>
        <vt:i4>479</vt:i4>
      </vt:variant>
      <vt:variant>
        <vt:i4>0</vt:i4>
      </vt:variant>
      <vt:variant>
        <vt:i4>5</vt:i4>
      </vt:variant>
      <vt:variant>
        <vt:lpwstr/>
      </vt:variant>
      <vt:variant>
        <vt:lpwstr>_Toc160247925</vt:lpwstr>
      </vt:variant>
      <vt:variant>
        <vt:i4>1441852</vt:i4>
      </vt:variant>
      <vt:variant>
        <vt:i4>473</vt:i4>
      </vt:variant>
      <vt:variant>
        <vt:i4>0</vt:i4>
      </vt:variant>
      <vt:variant>
        <vt:i4>5</vt:i4>
      </vt:variant>
      <vt:variant>
        <vt:lpwstr/>
      </vt:variant>
      <vt:variant>
        <vt:lpwstr>_Toc160247924</vt:lpwstr>
      </vt:variant>
      <vt:variant>
        <vt:i4>1441852</vt:i4>
      </vt:variant>
      <vt:variant>
        <vt:i4>467</vt:i4>
      </vt:variant>
      <vt:variant>
        <vt:i4>0</vt:i4>
      </vt:variant>
      <vt:variant>
        <vt:i4>5</vt:i4>
      </vt:variant>
      <vt:variant>
        <vt:lpwstr/>
      </vt:variant>
      <vt:variant>
        <vt:lpwstr>_Toc160247923</vt:lpwstr>
      </vt:variant>
      <vt:variant>
        <vt:i4>1441852</vt:i4>
      </vt:variant>
      <vt:variant>
        <vt:i4>461</vt:i4>
      </vt:variant>
      <vt:variant>
        <vt:i4>0</vt:i4>
      </vt:variant>
      <vt:variant>
        <vt:i4>5</vt:i4>
      </vt:variant>
      <vt:variant>
        <vt:lpwstr/>
      </vt:variant>
      <vt:variant>
        <vt:lpwstr>_Toc160247922</vt:lpwstr>
      </vt:variant>
      <vt:variant>
        <vt:i4>1441852</vt:i4>
      </vt:variant>
      <vt:variant>
        <vt:i4>455</vt:i4>
      </vt:variant>
      <vt:variant>
        <vt:i4>0</vt:i4>
      </vt:variant>
      <vt:variant>
        <vt:i4>5</vt:i4>
      </vt:variant>
      <vt:variant>
        <vt:lpwstr/>
      </vt:variant>
      <vt:variant>
        <vt:lpwstr>_Toc160247921</vt:lpwstr>
      </vt:variant>
      <vt:variant>
        <vt:i4>1441852</vt:i4>
      </vt:variant>
      <vt:variant>
        <vt:i4>449</vt:i4>
      </vt:variant>
      <vt:variant>
        <vt:i4>0</vt:i4>
      </vt:variant>
      <vt:variant>
        <vt:i4>5</vt:i4>
      </vt:variant>
      <vt:variant>
        <vt:lpwstr/>
      </vt:variant>
      <vt:variant>
        <vt:lpwstr>_Toc160247920</vt:lpwstr>
      </vt:variant>
      <vt:variant>
        <vt:i4>1376316</vt:i4>
      </vt:variant>
      <vt:variant>
        <vt:i4>443</vt:i4>
      </vt:variant>
      <vt:variant>
        <vt:i4>0</vt:i4>
      </vt:variant>
      <vt:variant>
        <vt:i4>5</vt:i4>
      </vt:variant>
      <vt:variant>
        <vt:lpwstr/>
      </vt:variant>
      <vt:variant>
        <vt:lpwstr>_Toc160247919</vt:lpwstr>
      </vt:variant>
      <vt:variant>
        <vt:i4>1376316</vt:i4>
      </vt:variant>
      <vt:variant>
        <vt:i4>437</vt:i4>
      </vt:variant>
      <vt:variant>
        <vt:i4>0</vt:i4>
      </vt:variant>
      <vt:variant>
        <vt:i4>5</vt:i4>
      </vt:variant>
      <vt:variant>
        <vt:lpwstr/>
      </vt:variant>
      <vt:variant>
        <vt:lpwstr>_Toc160247918</vt:lpwstr>
      </vt:variant>
      <vt:variant>
        <vt:i4>1376316</vt:i4>
      </vt:variant>
      <vt:variant>
        <vt:i4>431</vt:i4>
      </vt:variant>
      <vt:variant>
        <vt:i4>0</vt:i4>
      </vt:variant>
      <vt:variant>
        <vt:i4>5</vt:i4>
      </vt:variant>
      <vt:variant>
        <vt:lpwstr/>
      </vt:variant>
      <vt:variant>
        <vt:lpwstr>_Toc160247917</vt:lpwstr>
      </vt:variant>
      <vt:variant>
        <vt:i4>1376316</vt:i4>
      </vt:variant>
      <vt:variant>
        <vt:i4>425</vt:i4>
      </vt:variant>
      <vt:variant>
        <vt:i4>0</vt:i4>
      </vt:variant>
      <vt:variant>
        <vt:i4>5</vt:i4>
      </vt:variant>
      <vt:variant>
        <vt:lpwstr/>
      </vt:variant>
      <vt:variant>
        <vt:lpwstr>_Toc160247916</vt:lpwstr>
      </vt:variant>
      <vt:variant>
        <vt:i4>1376316</vt:i4>
      </vt:variant>
      <vt:variant>
        <vt:i4>419</vt:i4>
      </vt:variant>
      <vt:variant>
        <vt:i4>0</vt:i4>
      </vt:variant>
      <vt:variant>
        <vt:i4>5</vt:i4>
      </vt:variant>
      <vt:variant>
        <vt:lpwstr/>
      </vt:variant>
      <vt:variant>
        <vt:lpwstr>_Toc160247915</vt:lpwstr>
      </vt:variant>
      <vt:variant>
        <vt:i4>1376316</vt:i4>
      </vt:variant>
      <vt:variant>
        <vt:i4>413</vt:i4>
      </vt:variant>
      <vt:variant>
        <vt:i4>0</vt:i4>
      </vt:variant>
      <vt:variant>
        <vt:i4>5</vt:i4>
      </vt:variant>
      <vt:variant>
        <vt:lpwstr/>
      </vt:variant>
      <vt:variant>
        <vt:lpwstr>_Toc160247914</vt:lpwstr>
      </vt:variant>
      <vt:variant>
        <vt:i4>1376316</vt:i4>
      </vt:variant>
      <vt:variant>
        <vt:i4>407</vt:i4>
      </vt:variant>
      <vt:variant>
        <vt:i4>0</vt:i4>
      </vt:variant>
      <vt:variant>
        <vt:i4>5</vt:i4>
      </vt:variant>
      <vt:variant>
        <vt:lpwstr/>
      </vt:variant>
      <vt:variant>
        <vt:lpwstr>_Toc160247913</vt:lpwstr>
      </vt:variant>
      <vt:variant>
        <vt:i4>1376316</vt:i4>
      </vt:variant>
      <vt:variant>
        <vt:i4>401</vt:i4>
      </vt:variant>
      <vt:variant>
        <vt:i4>0</vt:i4>
      </vt:variant>
      <vt:variant>
        <vt:i4>5</vt:i4>
      </vt:variant>
      <vt:variant>
        <vt:lpwstr/>
      </vt:variant>
      <vt:variant>
        <vt:lpwstr>_Toc160247912</vt:lpwstr>
      </vt:variant>
      <vt:variant>
        <vt:i4>1376316</vt:i4>
      </vt:variant>
      <vt:variant>
        <vt:i4>395</vt:i4>
      </vt:variant>
      <vt:variant>
        <vt:i4>0</vt:i4>
      </vt:variant>
      <vt:variant>
        <vt:i4>5</vt:i4>
      </vt:variant>
      <vt:variant>
        <vt:lpwstr/>
      </vt:variant>
      <vt:variant>
        <vt:lpwstr>_Toc160247911</vt:lpwstr>
      </vt:variant>
      <vt:variant>
        <vt:i4>1376316</vt:i4>
      </vt:variant>
      <vt:variant>
        <vt:i4>389</vt:i4>
      </vt:variant>
      <vt:variant>
        <vt:i4>0</vt:i4>
      </vt:variant>
      <vt:variant>
        <vt:i4>5</vt:i4>
      </vt:variant>
      <vt:variant>
        <vt:lpwstr/>
      </vt:variant>
      <vt:variant>
        <vt:lpwstr>_Toc160247910</vt:lpwstr>
      </vt:variant>
      <vt:variant>
        <vt:i4>1310780</vt:i4>
      </vt:variant>
      <vt:variant>
        <vt:i4>383</vt:i4>
      </vt:variant>
      <vt:variant>
        <vt:i4>0</vt:i4>
      </vt:variant>
      <vt:variant>
        <vt:i4>5</vt:i4>
      </vt:variant>
      <vt:variant>
        <vt:lpwstr/>
      </vt:variant>
      <vt:variant>
        <vt:lpwstr>_Toc160247909</vt:lpwstr>
      </vt:variant>
      <vt:variant>
        <vt:i4>1310780</vt:i4>
      </vt:variant>
      <vt:variant>
        <vt:i4>377</vt:i4>
      </vt:variant>
      <vt:variant>
        <vt:i4>0</vt:i4>
      </vt:variant>
      <vt:variant>
        <vt:i4>5</vt:i4>
      </vt:variant>
      <vt:variant>
        <vt:lpwstr/>
      </vt:variant>
      <vt:variant>
        <vt:lpwstr>_Toc160247908</vt:lpwstr>
      </vt:variant>
      <vt:variant>
        <vt:i4>1310780</vt:i4>
      </vt:variant>
      <vt:variant>
        <vt:i4>371</vt:i4>
      </vt:variant>
      <vt:variant>
        <vt:i4>0</vt:i4>
      </vt:variant>
      <vt:variant>
        <vt:i4>5</vt:i4>
      </vt:variant>
      <vt:variant>
        <vt:lpwstr/>
      </vt:variant>
      <vt:variant>
        <vt:lpwstr>_Toc160247907</vt:lpwstr>
      </vt:variant>
      <vt:variant>
        <vt:i4>1310780</vt:i4>
      </vt:variant>
      <vt:variant>
        <vt:i4>365</vt:i4>
      </vt:variant>
      <vt:variant>
        <vt:i4>0</vt:i4>
      </vt:variant>
      <vt:variant>
        <vt:i4>5</vt:i4>
      </vt:variant>
      <vt:variant>
        <vt:lpwstr/>
      </vt:variant>
      <vt:variant>
        <vt:lpwstr>_Toc160247906</vt:lpwstr>
      </vt:variant>
      <vt:variant>
        <vt:i4>1310780</vt:i4>
      </vt:variant>
      <vt:variant>
        <vt:i4>359</vt:i4>
      </vt:variant>
      <vt:variant>
        <vt:i4>0</vt:i4>
      </vt:variant>
      <vt:variant>
        <vt:i4>5</vt:i4>
      </vt:variant>
      <vt:variant>
        <vt:lpwstr/>
      </vt:variant>
      <vt:variant>
        <vt:lpwstr>_Toc160247905</vt:lpwstr>
      </vt:variant>
      <vt:variant>
        <vt:i4>1310780</vt:i4>
      </vt:variant>
      <vt:variant>
        <vt:i4>353</vt:i4>
      </vt:variant>
      <vt:variant>
        <vt:i4>0</vt:i4>
      </vt:variant>
      <vt:variant>
        <vt:i4>5</vt:i4>
      </vt:variant>
      <vt:variant>
        <vt:lpwstr/>
      </vt:variant>
      <vt:variant>
        <vt:lpwstr>_Toc160247904</vt:lpwstr>
      </vt:variant>
      <vt:variant>
        <vt:i4>1310780</vt:i4>
      </vt:variant>
      <vt:variant>
        <vt:i4>347</vt:i4>
      </vt:variant>
      <vt:variant>
        <vt:i4>0</vt:i4>
      </vt:variant>
      <vt:variant>
        <vt:i4>5</vt:i4>
      </vt:variant>
      <vt:variant>
        <vt:lpwstr/>
      </vt:variant>
      <vt:variant>
        <vt:lpwstr>_Toc160247903</vt:lpwstr>
      </vt:variant>
      <vt:variant>
        <vt:i4>1310780</vt:i4>
      </vt:variant>
      <vt:variant>
        <vt:i4>341</vt:i4>
      </vt:variant>
      <vt:variant>
        <vt:i4>0</vt:i4>
      </vt:variant>
      <vt:variant>
        <vt:i4>5</vt:i4>
      </vt:variant>
      <vt:variant>
        <vt:lpwstr/>
      </vt:variant>
      <vt:variant>
        <vt:lpwstr>_Toc160247902</vt:lpwstr>
      </vt:variant>
      <vt:variant>
        <vt:i4>1310780</vt:i4>
      </vt:variant>
      <vt:variant>
        <vt:i4>335</vt:i4>
      </vt:variant>
      <vt:variant>
        <vt:i4>0</vt:i4>
      </vt:variant>
      <vt:variant>
        <vt:i4>5</vt:i4>
      </vt:variant>
      <vt:variant>
        <vt:lpwstr/>
      </vt:variant>
      <vt:variant>
        <vt:lpwstr>_Toc160247901</vt:lpwstr>
      </vt:variant>
      <vt:variant>
        <vt:i4>1310780</vt:i4>
      </vt:variant>
      <vt:variant>
        <vt:i4>329</vt:i4>
      </vt:variant>
      <vt:variant>
        <vt:i4>0</vt:i4>
      </vt:variant>
      <vt:variant>
        <vt:i4>5</vt:i4>
      </vt:variant>
      <vt:variant>
        <vt:lpwstr/>
      </vt:variant>
      <vt:variant>
        <vt:lpwstr>_Toc160247900</vt:lpwstr>
      </vt:variant>
      <vt:variant>
        <vt:i4>1900605</vt:i4>
      </vt:variant>
      <vt:variant>
        <vt:i4>323</vt:i4>
      </vt:variant>
      <vt:variant>
        <vt:i4>0</vt:i4>
      </vt:variant>
      <vt:variant>
        <vt:i4>5</vt:i4>
      </vt:variant>
      <vt:variant>
        <vt:lpwstr/>
      </vt:variant>
      <vt:variant>
        <vt:lpwstr>_Toc160247899</vt:lpwstr>
      </vt:variant>
      <vt:variant>
        <vt:i4>1900605</vt:i4>
      </vt:variant>
      <vt:variant>
        <vt:i4>317</vt:i4>
      </vt:variant>
      <vt:variant>
        <vt:i4>0</vt:i4>
      </vt:variant>
      <vt:variant>
        <vt:i4>5</vt:i4>
      </vt:variant>
      <vt:variant>
        <vt:lpwstr/>
      </vt:variant>
      <vt:variant>
        <vt:lpwstr>_Toc160247898</vt:lpwstr>
      </vt:variant>
      <vt:variant>
        <vt:i4>1900605</vt:i4>
      </vt:variant>
      <vt:variant>
        <vt:i4>311</vt:i4>
      </vt:variant>
      <vt:variant>
        <vt:i4>0</vt:i4>
      </vt:variant>
      <vt:variant>
        <vt:i4>5</vt:i4>
      </vt:variant>
      <vt:variant>
        <vt:lpwstr/>
      </vt:variant>
      <vt:variant>
        <vt:lpwstr>_Toc160247897</vt:lpwstr>
      </vt:variant>
      <vt:variant>
        <vt:i4>1900605</vt:i4>
      </vt:variant>
      <vt:variant>
        <vt:i4>305</vt:i4>
      </vt:variant>
      <vt:variant>
        <vt:i4>0</vt:i4>
      </vt:variant>
      <vt:variant>
        <vt:i4>5</vt:i4>
      </vt:variant>
      <vt:variant>
        <vt:lpwstr/>
      </vt:variant>
      <vt:variant>
        <vt:lpwstr>_Toc160247896</vt:lpwstr>
      </vt:variant>
      <vt:variant>
        <vt:i4>1900605</vt:i4>
      </vt:variant>
      <vt:variant>
        <vt:i4>299</vt:i4>
      </vt:variant>
      <vt:variant>
        <vt:i4>0</vt:i4>
      </vt:variant>
      <vt:variant>
        <vt:i4>5</vt:i4>
      </vt:variant>
      <vt:variant>
        <vt:lpwstr/>
      </vt:variant>
      <vt:variant>
        <vt:lpwstr>_Toc160247895</vt:lpwstr>
      </vt:variant>
      <vt:variant>
        <vt:i4>1900605</vt:i4>
      </vt:variant>
      <vt:variant>
        <vt:i4>293</vt:i4>
      </vt:variant>
      <vt:variant>
        <vt:i4>0</vt:i4>
      </vt:variant>
      <vt:variant>
        <vt:i4>5</vt:i4>
      </vt:variant>
      <vt:variant>
        <vt:lpwstr/>
      </vt:variant>
      <vt:variant>
        <vt:lpwstr>_Toc160247894</vt:lpwstr>
      </vt:variant>
      <vt:variant>
        <vt:i4>1900605</vt:i4>
      </vt:variant>
      <vt:variant>
        <vt:i4>287</vt:i4>
      </vt:variant>
      <vt:variant>
        <vt:i4>0</vt:i4>
      </vt:variant>
      <vt:variant>
        <vt:i4>5</vt:i4>
      </vt:variant>
      <vt:variant>
        <vt:lpwstr/>
      </vt:variant>
      <vt:variant>
        <vt:lpwstr>_Toc160247893</vt:lpwstr>
      </vt:variant>
      <vt:variant>
        <vt:i4>1900605</vt:i4>
      </vt:variant>
      <vt:variant>
        <vt:i4>281</vt:i4>
      </vt:variant>
      <vt:variant>
        <vt:i4>0</vt:i4>
      </vt:variant>
      <vt:variant>
        <vt:i4>5</vt:i4>
      </vt:variant>
      <vt:variant>
        <vt:lpwstr/>
      </vt:variant>
      <vt:variant>
        <vt:lpwstr>_Toc160247892</vt:lpwstr>
      </vt:variant>
      <vt:variant>
        <vt:i4>1900605</vt:i4>
      </vt:variant>
      <vt:variant>
        <vt:i4>275</vt:i4>
      </vt:variant>
      <vt:variant>
        <vt:i4>0</vt:i4>
      </vt:variant>
      <vt:variant>
        <vt:i4>5</vt:i4>
      </vt:variant>
      <vt:variant>
        <vt:lpwstr/>
      </vt:variant>
      <vt:variant>
        <vt:lpwstr>_Toc160247891</vt:lpwstr>
      </vt:variant>
      <vt:variant>
        <vt:i4>1900605</vt:i4>
      </vt:variant>
      <vt:variant>
        <vt:i4>269</vt:i4>
      </vt:variant>
      <vt:variant>
        <vt:i4>0</vt:i4>
      </vt:variant>
      <vt:variant>
        <vt:i4>5</vt:i4>
      </vt:variant>
      <vt:variant>
        <vt:lpwstr/>
      </vt:variant>
      <vt:variant>
        <vt:lpwstr>_Toc160247890</vt:lpwstr>
      </vt:variant>
      <vt:variant>
        <vt:i4>1835069</vt:i4>
      </vt:variant>
      <vt:variant>
        <vt:i4>263</vt:i4>
      </vt:variant>
      <vt:variant>
        <vt:i4>0</vt:i4>
      </vt:variant>
      <vt:variant>
        <vt:i4>5</vt:i4>
      </vt:variant>
      <vt:variant>
        <vt:lpwstr/>
      </vt:variant>
      <vt:variant>
        <vt:lpwstr>_Toc160247889</vt:lpwstr>
      </vt:variant>
      <vt:variant>
        <vt:i4>1835069</vt:i4>
      </vt:variant>
      <vt:variant>
        <vt:i4>257</vt:i4>
      </vt:variant>
      <vt:variant>
        <vt:i4>0</vt:i4>
      </vt:variant>
      <vt:variant>
        <vt:i4>5</vt:i4>
      </vt:variant>
      <vt:variant>
        <vt:lpwstr/>
      </vt:variant>
      <vt:variant>
        <vt:lpwstr>_Toc160247888</vt:lpwstr>
      </vt:variant>
      <vt:variant>
        <vt:i4>1835069</vt:i4>
      </vt:variant>
      <vt:variant>
        <vt:i4>251</vt:i4>
      </vt:variant>
      <vt:variant>
        <vt:i4>0</vt:i4>
      </vt:variant>
      <vt:variant>
        <vt:i4>5</vt:i4>
      </vt:variant>
      <vt:variant>
        <vt:lpwstr/>
      </vt:variant>
      <vt:variant>
        <vt:lpwstr>_Toc160247887</vt:lpwstr>
      </vt:variant>
      <vt:variant>
        <vt:i4>1835069</vt:i4>
      </vt:variant>
      <vt:variant>
        <vt:i4>245</vt:i4>
      </vt:variant>
      <vt:variant>
        <vt:i4>0</vt:i4>
      </vt:variant>
      <vt:variant>
        <vt:i4>5</vt:i4>
      </vt:variant>
      <vt:variant>
        <vt:lpwstr/>
      </vt:variant>
      <vt:variant>
        <vt:lpwstr>_Toc160247886</vt:lpwstr>
      </vt:variant>
      <vt:variant>
        <vt:i4>1835069</vt:i4>
      </vt:variant>
      <vt:variant>
        <vt:i4>239</vt:i4>
      </vt:variant>
      <vt:variant>
        <vt:i4>0</vt:i4>
      </vt:variant>
      <vt:variant>
        <vt:i4>5</vt:i4>
      </vt:variant>
      <vt:variant>
        <vt:lpwstr/>
      </vt:variant>
      <vt:variant>
        <vt:lpwstr>_Toc160247885</vt:lpwstr>
      </vt:variant>
      <vt:variant>
        <vt:i4>1835069</vt:i4>
      </vt:variant>
      <vt:variant>
        <vt:i4>233</vt:i4>
      </vt:variant>
      <vt:variant>
        <vt:i4>0</vt:i4>
      </vt:variant>
      <vt:variant>
        <vt:i4>5</vt:i4>
      </vt:variant>
      <vt:variant>
        <vt:lpwstr/>
      </vt:variant>
      <vt:variant>
        <vt:lpwstr>_Toc160247884</vt:lpwstr>
      </vt:variant>
      <vt:variant>
        <vt:i4>1835069</vt:i4>
      </vt:variant>
      <vt:variant>
        <vt:i4>227</vt:i4>
      </vt:variant>
      <vt:variant>
        <vt:i4>0</vt:i4>
      </vt:variant>
      <vt:variant>
        <vt:i4>5</vt:i4>
      </vt:variant>
      <vt:variant>
        <vt:lpwstr/>
      </vt:variant>
      <vt:variant>
        <vt:lpwstr>_Toc160247883</vt:lpwstr>
      </vt:variant>
      <vt:variant>
        <vt:i4>1835069</vt:i4>
      </vt:variant>
      <vt:variant>
        <vt:i4>221</vt:i4>
      </vt:variant>
      <vt:variant>
        <vt:i4>0</vt:i4>
      </vt:variant>
      <vt:variant>
        <vt:i4>5</vt:i4>
      </vt:variant>
      <vt:variant>
        <vt:lpwstr/>
      </vt:variant>
      <vt:variant>
        <vt:lpwstr>_Toc160247882</vt:lpwstr>
      </vt:variant>
      <vt:variant>
        <vt:i4>1835069</vt:i4>
      </vt:variant>
      <vt:variant>
        <vt:i4>215</vt:i4>
      </vt:variant>
      <vt:variant>
        <vt:i4>0</vt:i4>
      </vt:variant>
      <vt:variant>
        <vt:i4>5</vt:i4>
      </vt:variant>
      <vt:variant>
        <vt:lpwstr/>
      </vt:variant>
      <vt:variant>
        <vt:lpwstr>_Toc160247881</vt:lpwstr>
      </vt:variant>
      <vt:variant>
        <vt:i4>1835069</vt:i4>
      </vt:variant>
      <vt:variant>
        <vt:i4>209</vt:i4>
      </vt:variant>
      <vt:variant>
        <vt:i4>0</vt:i4>
      </vt:variant>
      <vt:variant>
        <vt:i4>5</vt:i4>
      </vt:variant>
      <vt:variant>
        <vt:lpwstr/>
      </vt:variant>
      <vt:variant>
        <vt:lpwstr>_Toc160247880</vt:lpwstr>
      </vt:variant>
      <vt:variant>
        <vt:i4>1245245</vt:i4>
      </vt:variant>
      <vt:variant>
        <vt:i4>203</vt:i4>
      </vt:variant>
      <vt:variant>
        <vt:i4>0</vt:i4>
      </vt:variant>
      <vt:variant>
        <vt:i4>5</vt:i4>
      </vt:variant>
      <vt:variant>
        <vt:lpwstr/>
      </vt:variant>
      <vt:variant>
        <vt:lpwstr>_Toc160247879</vt:lpwstr>
      </vt:variant>
      <vt:variant>
        <vt:i4>1245245</vt:i4>
      </vt:variant>
      <vt:variant>
        <vt:i4>197</vt:i4>
      </vt:variant>
      <vt:variant>
        <vt:i4>0</vt:i4>
      </vt:variant>
      <vt:variant>
        <vt:i4>5</vt:i4>
      </vt:variant>
      <vt:variant>
        <vt:lpwstr/>
      </vt:variant>
      <vt:variant>
        <vt:lpwstr>_Toc160247878</vt:lpwstr>
      </vt:variant>
      <vt:variant>
        <vt:i4>1245245</vt:i4>
      </vt:variant>
      <vt:variant>
        <vt:i4>191</vt:i4>
      </vt:variant>
      <vt:variant>
        <vt:i4>0</vt:i4>
      </vt:variant>
      <vt:variant>
        <vt:i4>5</vt:i4>
      </vt:variant>
      <vt:variant>
        <vt:lpwstr/>
      </vt:variant>
      <vt:variant>
        <vt:lpwstr>_Toc160247877</vt:lpwstr>
      </vt:variant>
      <vt:variant>
        <vt:i4>1245245</vt:i4>
      </vt:variant>
      <vt:variant>
        <vt:i4>185</vt:i4>
      </vt:variant>
      <vt:variant>
        <vt:i4>0</vt:i4>
      </vt:variant>
      <vt:variant>
        <vt:i4>5</vt:i4>
      </vt:variant>
      <vt:variant>
        <vt:lpwstr/>
      </vt:variant>
      <vt:variant>
        <vt:lpwstr>_Toc160247876</vt:lpwstr>
      </vt:variant>
      <vt:variant>
        <vt:i4>1245245</vt:i4>
      </vt:variant>
      <vt:variant>
        <vt:i4>179</vt:i4>
      </vt:variant>
      <vt:variant>
        <vt:i4>0</vt:i4>
      </vt:variant>
      <vt:variant>
        <vt:i4>5</vt:i4>
      </vt:variant>
      <vt:variant>
        <vt:lpwstr/>
      </vt:variant>
      <vt:variant>
        <vt:lpwstr>_Toc160247875</vt:lpwstr>
      </vt:variant>
      <vt:variant>
        <vt:i4>1245245</vt:i4>
      </vt:variant>
      <vt:variant>
        <vt:i4>173</vt:i4>
      </vt:variant>
      <vt:variant>
        <vt:i4>0</vt:i4>
      </vt:variant>
      <vt:variant>
        <vt:i4>5</vt:i4>
      </vt:variant>
      <vt:variant>
        <vt:lpwstr/>
      </vt:variant>
      <vt:variant>
        <vt:lpwstr>_Toc160247874</vt:lpwstr>
      </vt:variant>
      <vt:variant>
        <vt:i4>1245245</vt:i4>
      </vt:variant>
      <vt:variant>
        <vt:i4>167</vt:i4>
      </vt:variant>
      <vt:variant>
        <vt:i4>0</vt:i4>
      </vt:variant>
      <vt:variant>
        <vt:i4>5</vt:i4>
      </vt:variant>
      <vt:variant>
        <vt:lpwstr/>
      </vt:variant>
      <vt:variant>
        <vt:lpwstr>_Toc160247873</vt:lpwstr>
      </vt:variant>
      <vt:variant>
        <vt:i4>1245245</vt:i4>
      </vt:variant>
      <vt:variant>
        <vt:i4>161</vt:i4>
      </vt:variant>
      <vt:variant>
        <vt:i4>0</vt:i4>
      </vt:variant>
      <vt:variant>
        <vt:i4>5</vt:i4>
      </vt:variant>
      <vt:variant>
        <vt:lpwstr/>
      </vt:variant>
      <vt:variant>
        <vt:lpwstr>_Toc160247872</vt:lpwstr>
      </vt:variant>
      <vt:variant>
        <vt:i4>1245245</vt:i4>
      </vt:variant>
      <vt:variant>
        <vt:i4>155</vt:i4>
      </vt:variant>
      <vt:variant>
        <vt:i4>0</vt:i4>
      </vt:variant>
      <vt:variant>
        <vt:i4>5</vt:i4>
      </vt:variant>
      <vt:variant>
        <vt:lpwstr/>
      </vt:variant>
      <vt:variant>
        <vt:lpwstr>_Toc160247871</vt:lpwstr>
      </vt:variant>
      <vt:variant>
        <vt:i4>1245245</vt:i4>
      </vt:variant>
      <vt:variant>
        <vt:i4>149</vt:i4>
      </vt:variant>
      <vt:variant>
        <vt:i4>0</vt:i4>
      </vt:variant>
      <vt:variant>
        <vt:i4>5</vt:i4>
      </vt:variant>
      <vt:variant>
        <vt:lpwstr/>
      </vt:variant>
      <vt:variant>
        <vt:lpwstr>_Toc160247870</vt:lpwstr>
      </vt:variant>
      <vt:variant>
        <vt:i4>1179709</vt:i4>
      </vt:variant>
      <vt:variant>
        <vt:i4>143</vt:i4>
      </vt:variant>
      <vt:variant>
        <vt:i4>0</vt:i4>
      </vt:variant>
      <vt:variant>
        <vt:i4>5</vt:i4>
      </vt:variant>
      <vt:variant>
        <vt:lpwstr/>
      </vt:variant>
      <vt:variant>
        <vt:lpwstr>_Toc160247869</vt:lpwstr>
      </vt:variant>
      <vt:variant>
        <vt:i4>1179709</vt:i4>
      </vt:variant>
      <vt:variant>
        <vt:i4>137</vt:i4>
      </vt:variant>
      <vt:variant>
        <vt:i4>0</vt:i4>
      </vt:variant>
      <vt:variant>
        <vt:i4>5</vt:i4>
      </vt:variant>
      <vt:variant>
        <vt:lpwstr/>
      </vt:variant>
      <vt:variant>
        <vt:lpwstr>_Toc160247868</vt:lpwstr>
      </vt:variant>
      <vt:variant>
        <vt:i4>1179709</vt:i4>
      </vt:variant>
      <vt:variant>
        <vt:i4>131</vt:i4>
      </vt:variant>
      <vt:variant>
        <vt:i4>0</vt:i4>
      </vt:variant>
      <vt:variant>
        <vt:i4>5</vt:i4>
      </vt:variant>
      <vt:variant>
        <vt:lpwstr/>
      </vt:variant>
      <vt:variant>
        <vt:lpwstr>_Toc160247867</vt:lpwstr>
      </vt:variant>
      <vt:variant>
        <vt:i4>1179709</vt:i4>
      </vt:variant>
      <vt:variant>
        <vt:i4>125</vt:i4>
      </vt:variant>
      <vt:variant>
        <vt:i4>0</vt:i4>
      </vt:variant>
      <vt:variant>
        <vt:i4>5</vt:i4>
      </vt:variant>
      <vt:variant>
        <vt:lpwstr/>
      </vt:variant>
      <vt:variant>
        <vt:lpwstr>_Toc160247866</vt:lpwstr>
      </vt:variant>
      <vt:variant>
        <vt:i4>1179709</vt:i4>
      </vt:variant>
      <vt:variant>
        <vt:i4>119</vt:i4>
      </vt:variant>
      <vt:variant>
        <vt:i4>0</vt:i4>
      </vt:variant>
      <vt:variant>
        <vt:i4>5</vt:i4>
      </vt:variant>
      <vt:variant>
        <vt:lpwstr/>
      </vt:variant>
      <vt:variant>
        <vt:lpwstr>_Toc160247865</vt:lpwstr>
      </vt:variant>
      <vt:variant>
        <vt:i4>1179709</vt:i4>
      </vt:variant>
      <vt:variant>
        <vt:i4>113</vt:i4>
      </vt:variant>
      <vt:variant>
        <vt:i4>0</vt:i4>
      </vt:variant>
      <vt:variant>
        <vt:i4>5</vt:i4>
      </vt:variant>
      <vt:variant>
        <vt:lpwstr/>
      </vt:variant>
      <vt:variant>
        <vt:lpwstr>_Toc160247864</vt:lpwstr>
      </vt:variant>
      <vt:variant>
        <vt:i4>1179709</vt:i4>
      </vt:variant>
      <vt:variant>
        <vt:i4>107</vt:i4>
      </vt:variant>
      <vt:variant>
        <vt:i4>0</vt:i4>
      </vt:variant>
      <vt:variant>
        <vt:i4>5</vt:i4>
      </vt:variant>
      <vt:variant>
        <vt:lpwstr/>
      </vt:variant>
      <vt:variant>
        <vt:lpwstr>_Toc160247863</vt:lpwstr>
      </vt:variant>
      <vt:variant>
        <vt:i4>1179709</vt:i4>
      </vt:variant>
      <vt:variant>
        <vt:i4>101</vt:i4>
      </vt:variant>
      <vt:variant>
        <vt:i4>0</vt:i4>
      </vt:variant>
      <vt:variant>
        <vt:i4>5</vt:i4>
      </vt:variant>
      <vt:variant>
        <vt:lpwstr/>
      </vt:variant>
      <vt:variant>
        <vt:lpwstr>_Toc160247862</vt:lpwstr>
      </vt:variant>
      <vt:variant>
        <vt:i4>1179709</vt:i4>
      </vt:variant>
      <vt:variant>
        <vt:i4>95</vt:i4>
      </vt:variant>
      <vt:variant>
        <vt:i4>0</vt:i4>
      </vt:variant>
      <vt:variant>
        <vt:i4>5</vt:i4>
      </vt:variant>
      <vt:variant>
        <vt:lpwstr/>
      </vt:variant>
      <vt:variant>
        <vt:lpwstr>_Toc160247861</vt:lpwstr>
      </vt:variant>
      <vt:variant>
        <vt:i4>1179709</vt:i4>
      </vt:variant>
      <vt:variant>
        <vt:i4>89</vt:i4>
      </vt:variant>
      <vt:variant>
        <vt:i4>0</vt:i4>
      </vt:variant>
      <vt:variant>
        <vt:i4>5</vt:i4>
      </vt:variant>
      <vt:variant>
        <vt:lpwstr/>
      </vt:variant>
      <vt:variant>
        <vt:lpwstr>_Toc160247860</vt:lpwstr>
      </vt:variant>
      <vt:variant>
        <vt:i4>1114173</vt:i4>
      </vt:variant>
      <vt:variant>
        <vt:i4>83</vt:i4>
      </vt:variant>
      <vt:variant>
        <vt:i4>0</vt:i4>
      </vt:variant>
      <vt:variant>
        <vt:i4>5</vt:i4>
      </vt:variant>
      <vt:variant>
        <vt:lpwstr/>
      </vt:variant>
      <vt:variant>
        <vt:lpwstr>_Toc160247859</vt:lpwstr>
      </vt:variant>
      <vt:variant>
        <vt:i4>1114173</vt:i4>
      </vt:variant>
      <vt:variant>
        <vt:i4>77</vt:i4>
      </vt:variant>
      <vt:variant>
        <vt:i4>0</vt:i4>
      </vt:variant>
      <vt:variant>
        <vt:i4>5</vt:i4>
      </vt:variant>
      <vt:variant>
        <vt:lpwstr/>
      </vt:variant>
      <vt:variant>
        <vt:lpwstr>_Toc160247858</vt:lpwstr>
      </vt:variant>
      <vt:variant>
        <vt:i4>1114173</vt:i4>
      </vt:variant>
      <vt:variant>
        <vt:i4>71</vt:i4>
      </vt:variant>
      <vt:variant>
        <vt:i4>0</vt:i4>
      </vt:variant>
      <vt:variant>
        <vt:i4>5</vt:i4>
      </vt:variant>
      <vt:variant>
        <vt:lpwstr/>
      </vt:variant>
      <vt:variant>
        <vt:lpwstr>_Toc160247857</vt:lpwstr>
      </vt:variant>
      <vt:variant>
        <vt:i4>1114173</vt:i4>
      </vt:variant>
      <vt:variant>
        <vt:i4>65</vt:i4>
      </vt:variant>
      <vt:variant>
        <vt:i4>0</vt:i4>
      </vt:variant>
      <vt:variant>
        <vt:i4>5</vt:i4>
      </vt:variant>
      <vt:variant>
        <vt:lpwstr/>
      </vt:variant>
      <vt:variant>
        <vt:lpwstr>_Toc160247856</vt:lpwstr>
      </vt:variant>
      <vt:variant>
        <vt:i4>1114173</vt:i4>
      </vt:variant>
      <vt:variant>
        <vt:i4>59</vt:i4>
      </vt:variant>
      <vt:variant>
        <vt:i4>0</vt:i4>
      </vt:variant>
      <vt:variant>
        <vt:i4>5</vt:i4>
      </vt:variant>
      <vt:variant>
        <vt:lpwstr/>
      </vt:variant>
      <vt:variant>
        <vt:lpwstr>_Toc160247855</vt:lpwstr>
      </vt:variant>
      <vt:variant>
        <vt:i4>1114173</vt:i4>
      </vt:variant>
      <vt:variant>
        <vt:i4>53</vt:i4>
      </vt:variant>
      <vt:variant>
        <vt:i4>0</vt:i4>
      </vt:variant>
      <vt:variant>
        <vt:i4>5</vt:i4>
      </vt:variant>
      <vt:variant>
        <vt:lpwstr/>
      </vt:variant>
      <vt:variant>
        <vt:lpwstr>_Toc160247854</vt:lpwstr>
      </vt:variant>
      <vt:variant>
        <vt:i4>1114173</vt:i4>
      </vt:variant>
      <vt:variant>
        <vt:i4>47</vt:i4>
      </vt:variant>
      <vt:variant>
        <vt:i4>0</vt:i4>
      </vt:variant>
      <vt:variant>
        <vt:i4>5</vt:i4>
      </vt:variant>
      <vt:variant>
        <vt:lpwstr/>
      </vt:variant>
      <vt:variant>
        <vt:lpwstr>_Toc160247853</vt:lpwstr>
      </vt:variant>
      <vt:variant>
        <vt:i4>1114173</vt:i4>
      </vt:variant>
      <vt:variant>
        <vt:i4>41</vt:i4>
      </vt:variant>
      <vt:variant>
        <vt:i4>0</vt:i4>
      </vt:variant>
      <vt:variant>
        <vt:i4>5</vt:i4>
      </vt:variant>
      <vt:variant>
        <vt:lpwstr/>
      </vt:variant>
      <vt:variant>
        <vt:lpwstr>_Toc160247852</vt:lpwstr>
      </vt:variant>
      <vt:variant>
        <vt:i4>1114173</vt:i4>
      </vt:variant>
      <vt:variant>
        <vt:i4>35</vt:i4>
      </vt:variant>
      <vt:variant>
        <vt:i4>0</vt:i4>
      </vt:variant>
      <vt:variant>
        <vt:i4>5</vt:i4>
      </vt:variant>
      <vt:variant>
        <vt:lpwstr/>
      </vt:variant>
      <vt:variant>
        <vt:lpwstr>_Toc160247851</vt:lpwstr>
      </vt:variant>
      <vt:variant>
        <vt:i4>1114173</vt:i4>
      </vt:variant>
      <vt:variant>
        <vt:i4>29</vt:i4>
      </vt:variant>
      <vt:variant>
        <vt:i4>0</vt:i4>
      </vt:variant>
      <vt:variant>
        <vt:i4>5</vt:i4>
      </vt:variant>
      <vt:variant>
        <vt:lpwstr/>
      </vt:variant>
      <vt:variant>
        <vt:lpwstr>_Toc160247850</vt:lpwstr>
      </vt:variant>
      <vt:variant>
        <vt:i4>1048637</vt:i4>
      </vt:variant>
      <vt:variant>
        <vt:i4>23</vt:i4>
      </vt:variant>
      <vt:variant>
        <vt:i4>0</vt:i4>
      </vt:variant>
      <vt:variant>
        <vt:i4>5</vt:i4>
      </vt:variant>
      <vt:variant>
        <vt:lpwstr/>
      </vt:variant>
      <vt:variant>
        <vt:lpwstr>_Toc160247849</vt:lpwstr>
      </vt:variant>
      <vt:variant>
        <vt:i4>1048637</vt:i4>
      </vt:variant>
      <vt:variant>
        <vt:i4>17</vt:i4>
      </vt:variant>
      <vt:variant>
        <vt:i4>0</vt:i4>
      </vt:variant>
      <vt:variant>
        <vt:i4>5</vt:i4>
      </vt:variant>
      <vt:variant>
        <vt:lpwstr/>
      </vt:variant>
      <vt:variant>
        <vt:lpwstr>_Toc160247848</vt:lpwstr>
      </vt:variant>
      <vt:variant>
        <vt:i4>1048637</vt:i4>
      </vt:variant>
      <vt:variant>
        <vt:i4>11</vt:i4>
      </vt:variant>
      <vt:variant>
        <vt:i4>0</vt:i4>
      </vt:variant>
      <vt:variant>
        <vt:i4>5</vt:i4>
      </vt:variant>
      <vt:variant>
        <vt:lpwstr/>
      </vt:variant>
      <vt:variant>
        <vt:lpwstr>_Toc160247847</vt:lpwstr>
      </vt:variant>
      <vt:variant>
        <vt:i4>1048637</vt:i4>
      </vt:variant>
      <vt:variant>
        <vt:i4>5</vt:i4>
      </vt:variant>
      <vt:variant>
        <vt:i4>0</vt:i4>
      </vt:variant>
      <vt:variant>
        <vt:i4>5</vt:i4>
      </vt:variant>
      <vt:variant>
        <vt:lpwstr/>
      </vt:variant>
      <vt:variant>
        <vt:lpwstr>_Toc160247846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Port Hedland : Policy Manual</dc:title>
  <dc:subject/>
  <dc:creator>Town of Port Hedland</dc:creator>
  <cp:keywords/>
  <dc:description/>
  <cp:lastModifiedBy>Chaz Roberts</cp:lastModifiedBy>
  <cp:revision>4</cp:revision>
  <cp:lastPrinted>2019-04-10T07:08:00Z</cp:lastPrinted>
  <dcterms:created xsi:type="dcterms:W3CDTF">2019-05-01T03:23:00Z</dcterms:created>
  <dcterms:modified xsi:type="dcterms:W3CDTF">2019-05-02T01:02:00Z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